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D5B" w:rsidRDefault="00065D5B" w:rsidP="00E9289F">
      <w:pPr>
        <w:jc w:val="center"/>
        <w:rPr>
          <w:b/>
          <w:bCs/>
          <w:sz w:val="22"/>
          <w:szCs w:val="22"/>
        </w:rPr>
      </w:pPr>
    </w:p>
    <w:p w:rsidR="00065D5B" w:rsidRDefault="00065D5B" w:rsidP="00E9289F">
      <w:pPr>
        <w:jc w:val="center"/>
        <w:rPr>
          <w:b/>
          <w:bCs/>
          <w:sz w:val="22"/>
          <w:szCs w:val="22"/>
        </w:rPr>
      </w:pPr>
    </w:p>
    <w:p w:rsidR="00065D5B" w:rsidRDefault="00065D5B" w:rsidP="00E9289F">
      <w:pPr>
        <w:jc w:val="center"/>
        <w:rPr>
          <w:b/>
          <w:bCs/>
          <w:sz w:val="22"/>
          <w:szCs w:val="22"/>
        </w:rPr>
      </w:pPr>
    </w:p>
    <w:p w:rsidR="00E9289F" w:rsidRDefault="00E9289F" w:rsidP="00E9289F">
      <w:pPr>
        <w:jc w:val="center"/>
        <w:rPr>
          <w:b/>
          <w:bCs/>
          <w:sz w:val="22"/>
          <w:szCs w:val="22"/>
        </w:rPr>
      </w:pPr>
      <w:r w:rsidRPr="005373D1">
        <w:rPr>
          <w:b/>
          <w:bCs/>
          <w:sz w:val="22"/>
          <w:szCs w:val="22"/>
        </w:rPr>
        <w:t>УВОДНА ТАБЕЛА</w:t>
      </w:r>
    </w:p>
    <w:p w:rsidR="00065D5B" w:rsidRDefault="00065D5B" w:rsidP="00E9289F">
      <w:pPr>
        <w:jc w:val="center"/>
        <w:rPr>
          <w:b/>
          <w:bCs/>
          <w:sz w:val="22"/>
          <w:szCs w:val="22"/>
        </w:rPr>
      </w:pPr>
    </w:p>
    <w:p w:rsidR="00065D5B" w:rsidRDefault="00065D5B" w:rsidP="00E9289F">
      <w:pPr>
        <w:jc w:val="center"/>
        <w:rPr>
          <w:b/>
          <w:bCs/>
          <w:sz w:val="22"/>
          <w:szCs w:val="22"/>
        </w:rPr>
      </w:pPr>
    </w:p>
    <w:p w:rsidR="00065D5B" w:rsidRDefault="00065D5B" w:rsidP="00E9289F">
      <w:pPr>
        <w:jc w:val="center"/>
        <w:rPr>
          <w:b/>
          <w:bCs/>
          <w:sz w:val="22"/>
          <w:szCs w:val="22"/>
        </w:rPr>
      </w:pPr>
    </w:p>
    <w:p w:rsidR="00065D5B" w:rsidRPr="005373D1" w:rsidRDefault="00065D5B" w:rsidP="00E9289F">
      <w:pPr>
        <w:jc w:val="center"/>
        <w:rPr>
          <w:b/>
          <w:bCs/>
          <w:sz w:val="22"/>
          <w:szCs w:val="22"/>
        </w:rPr>
      </w:pPr>
    </w:p>
    <w:p w:rsidR="00E9289F" w:rsidRPr="005373D1" w:rsidRDefault="00E9289F" w:rsidP="00E9289F">
      <w:pPr>
        <w:rPr>
          <w:bCs/>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8"/>
        <w:gridCol w:w="5029"/>
      </w:tblGrid>
      <w:tr w:rsidR="00E9289F" w:rsidRPr="005373D1" w:rsidTr="00E9289F">
        <w:trPr>
          <w:trHeight w:val="332"/>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sr-Cyrl-CS"/>
              </w:rPr>
            </w:pPr>
            <w:r w:rsidRPr="005373D1">
              <w:rPr>
                <w:sz w:val="22"/>
                <w:szCs w:val="22"/>
                <w:lang w:val="sr-Cyrl-CS"/>
              </w:rPr>
              <w:t>Назив студијског програма: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rPr>
            </w:pPr>
            <w:r w:rsidRPr="005373D1">
              <w:rPr>
                <w:sz w:val="22"/>
                <w:szCs w:val="22"/>
              </w:rPr>
              <w:t>Организација и менаџмент консалтинг</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ru-RU"/>
              </w:rPr>
            </w:pPr>
            <w:r w:rsidRPr="005373D1">
              <w:rPr>
                <w:sz w:val="22"/>
                <w:szCs w:val="22"/>
                <w:lang w:val="sr-Cyrl-CS"/>
              </w:rPr>
              <w:t>Високошколска установа у којој се изводи студијски програм:</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Универзитет у Београду, Факултет организационих наука</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ru-RU"/>
              </w:rPr>
            </w:pPr>
            <w:r w:rsidRPr="005373D1">
              <w:rPr>
                <w:sz w:val="22"/>
                <w:szCs w:val="22"/>
                <w:lang w:val="sr-Cyrl-CS"/>
              </w:rPr>
              <w:t>Образовно – научно/образовно – уметничко поље:</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rPr>
            </w:pPr>
            <w:r w:rsidRPr="005373D1">
              <w:rPr>
                <w:sz w:val="22"/>
                <w:szCs w:val="22"/>
              </w:rPr>
              <w:t>Техничко – технолошке науке</w:t>
            </w:r>
          </w:p>
        </w:tc>
      </w:tr>
      <w:tr w:rsidR="00E9289F" w:rsidRPr="005373D1" w:rsidTr="00E9289F">
        <w:trPr>
          <w:trHeight w:val="409"/>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sr-Cyrl-CS"/>
              </w:rPr>
            </w:pPr>
            <w:r w:rsidRPr="005373D1">
              <w:rPr>
                <w:sz w:val="22"/>
                <w:szCs w:val="22"/>
                <w:lang w:val="sr-Cyrl-CS"/>
              </w:rPr>
              <w:t>Научна, стручна или уметничка област:</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Организационе науке</w:t>
            </w:r>
          </w:p>
        </w:tc>
      </w:tr>
      <w:tr w:rsidR="00E9289F" w:rsidRPr="005373D1" w:rsidTr="00E9289F">
        <w:trPr>
          <w:trHeight w:val="401"/>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sr-Cyrl-CS"/>
              </w:rPr>
            </w:pPr>
            <w:r w:rsidRPr="005373D1">
              <w:rPr>
                <w:sz w:val="22"/>
                <w:szCs w:val="22"/>
                <w:lang w:val="sr-Cyrl-CS"/>
              </w:rPr>
              <w:t>Врста студија: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rPr>
            </w:pPr>
            <w:r w:rsidRPr="005373D1">
              <w:rPr>
                <w:sz w:val="22"/>
                <w:szCs w:val="22"/>
              </w:rPr>
              <w:t>Мастер академске студије</w:t>
            </w:r>
          </w:p>
        </w:tc>
      </w:tr>
      <w:tr w:rsidR="00E9289F" w:rsidRPr="005373D1" w:rsidTr="00E9289F">
        <w:trPr>
          <w:trHeight w:val="40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ru-RU"/>
              </w:rPr>
            </w:pPr>
            <w:r w:rsidRPr="005373D1">
              <w:rPr>
                <w:sz w:val="22"/>
                <w:szCs w:val="22"/>
                <w:lang w:val="sr-Cyrl-CS"/>
              </w:rPr>
              <w:t>Обим студија изражен ЕСПБ бодовима: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60ЕСПБ</w:t>
            </w:r>
          </w:p>
        </w:tc>
      </w:tr>
      <w:tr w:rsidR="00E9289F" w:rsidRPr="005373D1" w:rsidTr="00E9289F">
        <w:trPr>
          <w:trHeight w:val="285"/>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rPr>
            </w:pPr>
            <w:r w:rsidRPr="005373D1">
              <w:rPr>
                <w:sz w:val="22"/>
                <w:szCs w:val="22"/>
                <w:lang w:val="sr-Cyrl-CS"/>
              </w:rPr>
              <w:t>Назив дипломе:</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rPr>
            </w:pPr>
            <w:r w:rsidRPr="005373D1">
              <w:rPr>
                <w:sz w:val="22"/>
                <w:szCs w:val="22"/>
              </w:rPr>
              <w:t>Мастер инжењер организационих наука</w:t>
            </w:r>
          </w:p>
        </w:tc>
      </w:tr>
      <w:tr w:rsidR="00E9289F" w:rsidRPr="005373D1" w:rsidTr="00E9289F">
        <w:trPr>
          <w:trHeight w:val="279"/>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rPr>
            </w:pPr>
            <w:r w:rsidRPr="005373D1">
              <w:rPr>
                <w:sz w:val="22"/>
                <w:szCs w:val="22"/>
                <w:lang w:val="sr-Cyrl-CS"/>
              </w:rPr>
              <w:t>Дужина студија: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065D5B" w:rsidRDefault="00E9289F">
            <w:pPr>
              <w:spacing w:line="276" w:lineRule="auto"/>
              <w:jc w:val="center"/>
              <w:rPr>
                <w:rFonts w:eastAsia="Calibri"/>
                <w:sz w:val="22"/>
                <w:szCs w:val="22"/>
                <w:lang/>
              </w:rPr>
            </w:pPr>
            <w:r w:rsidRPr="005373D1">
              <w:rPr>
                <w:sz w:val="22"/>
                <w:szCs w:val="22"/>
              </w:rPr>
              <w:t>1 година</w:t>
            </w:r>
            <w:r w:rsidR="00065D5B">
              <w:rPr>
                <w:sz w:val="22"/>
                <w:szCs w:val="22"/>
              </w:rPr>
              <w:t xml:space="preserve"> – </w:t>
            </w:r>
            <w:r w:rsidR="00065D5B">
              <w:rPr>
                <w:sz w:val="22"/>
                <w:szCs w:val="22"/>
                <w:lang/>
              </w:rPr>
              <w:t>2 семестра</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sr-Cyrl-CS"/>
              </w:rPr>
            </w:pPr>
            <w:r w:rsidRPr="005373D1">
              <w:rPr>
                <w:sz w:val="22"/>
                <w:szCs w:val="22"/>
                <w:lang w:val="sr-Cyrl-CS"/>
              </w:rPr>
              <w:t>Година у којој је започела реализација студијског програма:</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ru-RU"/>
              </w:rPr>
            </w:pPr>
            <w:r w:rsidRPr="005373D1">
              <w:rPr>
                <w:sz w:val="22"/>
                <w:szCs w:val="22"/>
                <w:lang w:val="ru-RU"/>
              </w:rPr>
              <w:t>Година када ће започети реализација студијског програма (ако је програм нов)</w:t>
            </w:r>
            <w:r w:rsidRPr="005373D1">
              <w:rPr>
                <w:sz w:val="22"/>
                <w:szCs w:val="22"/>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2021. година</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ru-RU"/>
              </w:rPr>
            </w:pPr>
            <w:r w:rsidRPr="005373D1">
              <w:rPr>
                <w:sz w:val="22"/>
                <w:szCs w:val="22"/>
                <w:lang w:val="ru-RU"/>
              </w:rPr>
              <w:t>Број студената који студира по овом студијском програму</w:t>
            </w:r>
            <w:r w:rsidRPr="005373D1">
              <w:rPr>
                <w:sz w:val="22"/>
                <w:szCs w:val="22"/>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ru-RU"/>
              </w:rPr>
            </w:pPr>
            <w:r w:rsidRPr="005373D1">
              <w:rPr>
                <w:sz w:val="22"/>
                <w:szCs w:val="22"/>
                <w:lang w:val="ru-RU"/>
              </w:rPr>
              <w:t>Планирани број студената који ће се уписати на овај студијски програм</w:t>
            </w:r>
            <w:r w:rsidRPr="005373D1">
              <w:rPr>
                <w:sz w:val="22"/>
                <w:szCs w:val="22"/>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70</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ru-RU"/>
              </w:rPr>
            </w:pPr>
            <w:r w:rsidRPr="005373D1">
              <w:rPr>
                <w:sz w:val="22"/>
                <w:szCs w:val="22"/>
                <w:lang w:val="ru-RU"/>
              </w:rPr>
              <w:t>Датум када је програм прихваћен од стране одговарајућег тела (навести ког)</w:t>
            </w:r>
            <w:r w:rsidRPr="005373D1">
              <w:rPr>
                <w:sz w:val="22"/>
                <w:szCs w:val="22"/>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Одлука наставно-научног већа Факултета организационих наука од 24.јуна 2020. Године</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sr-Cyrl-CS"/>
              </w:rPr>
            </w:pPr>
            <w:r w:rsidRPr="005373D1">
              <w:rPr>
                <w:sz w:val="22"/>
                <w:szCs w:val="22"/>
                <w:lang w:val="ru-RU"/>
              </w:rPr>
              <w:t>Језик на коме се изводи студијски програм</w:t>
            </w:r>
            <w:r w:rsidRPr="005373D1">
              <w:rPr>
                <w:sz w:val="22"/>
                <w:szCs w:val="22"/>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Српски</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ru-RU"/>
              </w:rPr>
            </w:pPr>
            <w:r w:rsidRPr="005373D1">
              <w:rPr>
                <w:sz w:val="22"/>
                <w:szCs w:val="22"/>
                <w:lang w:val="ru-RU"/>
              </w:rPr>
              <w:t>Година када је програм акредитован</w:t>
            </w:r>
            <w:r w:rsidRPr="005373D1">
              <w:rPr>
                <w:sz w:val="22"/>
                <w:szCs w:val="22"/>
                <w:lang w:val="sr-Cyrl-CS"/>
              </w:rPr>
              <w:t>:</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lang w:val="ru-RU"/>
              </w:rPr>
            </w:pPr>
            <w:r w:rsidRPr="005373D1">
              <w:rPr>
                <w:sz w:val="22"/>
                <w:szCs w:val="22"/>
                <w:lang w:val="ru-RU"/>
              </w:rPr>
              <w:t>-</w:t>
            </w:r>
          </w:p>
        </w:tc>
      </w:tr>
      <w:tr w:rsidR="00E9289F" w:rsidRPr="005373D1" w:rsidTr="00E9289F">
        <w:trPr>
          <w:trHeight w:val="567"/>
          <w:jc w:val="center"/>
        </w:trPr>
        <w:tc>
          <w:tcPr>
            <w:tcW w:w="4718"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rPr>
                <w:rFonts w:eastAsia="Calibri"/>
                <w:sz w:val="22"/>
                <w:szCs w:val="22"/>
                <w:lang w:val="sr-Cyrl-CS"/>
              </w:rPr>
            </w:pPr>
            <w:r w:rsidRPr="005373D1">
              <w:rPr>
                <w:sz w:val="22"/>
                <w:szCs w:val="22"/>
              </w:rPr>
              <w:t>Web адреса</w:t>
            </w:r>
            <w:r w:rsidRPr="005373D1">
              <w:rPr>
                <w:sz w:val="22"/>
                <w:szCs w:val="22"/>
                <w:lang w:val="sr-Cyrl-CS"/>
              </w:rPr>
              <w:t xml:space="preserve"> на којој се налазе подаци о студијском програму:</w:t>
            </w:r>
          </w:p>
        </w:tc>
        <w:tc>
          <w:tcPr>
            <w:tcW w:w="5029" w:type="dxa"/>
            <w:tcBorders>
              <w:top w:val="single" w:sz="4" w:space="0" w:color="auto"/>
              <w:left w:val="single" w:sz="4" w:space="0" w:color="auto"/>
              <w:bottom w:val="single" w:sz="4" w:space="0" w:color="auto"/>
              <w:right w:val="single" w:sz="4" w:space="0" w:color="auto"/>
            </w:tcBorders>
            <w:vAlign w:val="center"/>
            <w:hideMark/>
          </w:tcPr>
          <w:p w:rsidR="00E9289F" w:rsidRPr="005373D1" w:rsidRDefault="00E9289F">
            <w:pPr>
              <w:spacing w:line="276" w:lineRule="auto"/>
              <w:jc w:val="center"/>
              <w:rPr>
                <w:rFonts w:eastAsia="Calibri"/>
                <w:sz w:val="22"/>
                <w:szCs w:val="22"/>
              </w:rPr>
            </w:pPr>
            <w:r w:rsidRPr="005373D1">
              <w:rPr>
                <w:sz w:val="22"/>
                <w:szCs w:val="22"/>
              </w:rPr>
              <w:t>www.fon.bg.ac.rs</w:t>
            </w:r>
          </w:p>
        </w:tc>
      </w:tr>
    </w:tbl>
    <w:p w:rsidR="00E9289F" w:rsidRDefault="00E9289F"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Default="00065D5B" w:rsidP="00E9289F">
      <w:pPr>
        <w:rPr>
          <w:rFonts w:eastAsia="Calibri"/>
          <w:bCs/>
          <w:sz w:val="22"/>
          <w:szCs w:val="22"/>
          <w:u w:val="single"/>
          <w:lang/>
        </w:rPr>
      </w:pPr>
    </w:p>
    <w:p w:rsidR="00065D5B" w:rsidRPr="00065D5B" w:rsidRDefault="00065D5B" w:rsidP="00E9289F">
      <w:pPr>
        <w:rPr>
          <w:rFonts w:eastAsia="Calibri"/>
          <w:bCs/>
          <w:sz w:val="22"/>
          <w:szCs w:val="22"/>
          <w:u w:val="single"/>
          <w:lang/>
        </w:rPr>
      </w:pPr>
    </w:p>
    <w:p w:rsidR="00E9289F" w:rsidRPr="005373D1" w:rsidRDefault="00E9289F" w:rsidP="00E9289F">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28"/>
      </w:tblGrid>
      <w:tr w:rsidR="00434571" w:rsidRPr="005373D1">
        <w:tc>
          <w:tcPr>
            <w:tcW w:w="9828" w:type="dxa"/>
            <w:shd w:val="clear" w:color="auto" w:fill="E0E0E0"/>
          </w:tcPr>
          <w:p w:rsidR="00434571" w:rsidRPr="005373D1" w:rsidRDefault="00434571" w:rsidP="00065D5B">
            <w:pPr>
              <w:spacing w:before="120" w:after="120"/>
              <w:jc w:val="center"/>
              <w:rPr>
                <w:b/>
                <w:sz w:val="22"/>
                <w:szCs w:val="22"/>
              </w:rPr>
            </w:pPr>
            <w:r w:rsidRPr="005373D1">
              <w:rPr>
                <w:b/>
                <w:sz w:val="22"/>
                <w:szCs w:val="22"/>
              </w:rPr>
              <w:lastRenderedPageBreak/>
              <w:t>Стандард 1. Структура студијског програма</w:t>
            </w:r>
          </w:p>
        </w:tc>
      </w:tr>
      <w:tr w:rsidR="00434571" w:rsidRPr="005373D1">
        <w:tc>
          <w:tcPr>
            <w:tcW w:w="9828" w:type="dxa"/>
          </w:tcPr>
          <w:p w:rsidR="00713ED6" w:rsidRPr="00065D5B" w:rsidRDefault="00FA0D12" w:rsidP="003252B6">
            <w:pPr>
              <w:spacing w:before="120"/>
              <w:jc w:val="both"/>
              <w:rPr>
                <w:sz w:val="22"/>
                <w:szCs w:val="22"/>
              </w:rPr>
            </w:pPr>
            <w:r w:rsidRPr="00065D5B">
              <w:rPr>
                <w:sz w:val="22"/>
                <w:szCs w:val="22"/>
                <w:lang w:val="sr-Cyrl-CS"/>
              </w:rPr>
              <w:t xml:space="preserve">Назив је </w:t>
            </w:r>
            <w:r w:rsidR="00B91637" w:rsidRPr="00065D5B">
              <w:rPr>
                <w:sz w:val="22"/>
                <w:szCs w:val="22"/>
                <w:lang w:val="sr-Cyrl-CS"/>
              </w:rPr>
              <w:t>„</w:t>
            </w:r>
            <w:r w:rsidR="00597F18" w:rsidRPr="00065D5B">
              <w:rPr>
                <w:sz w:val="22"/>
                <w:szCs w:val="22"/>
                <w:lang w:val="sr-Cyrl-CS"/>
              </w:rPr>
              <w:t>Организација и менаџмент консалтинг</w:t>
            </w:r>
            <w:r w:rsidR="00B91637" w:rsidRPr="00065D5B">
              <w:rPr>
                <w:sz w:val="22"/>
                <w:szCs w:val="22"/>
                <w:lang w:val="sr-Cyrl-CS"/>
              </w:rPr>
              <w:t>“</w:t>
            </w:r>
            <w:r w:rsidRPr="00065D5B">
              <w:rPr>
                <w:sz w:val="22"/>
                <w:szCs w:val="22"/>
                <w:lang w:val="sr-Cyrl-CS"/>
              </w:rPr>
              <w:t>. Циљ је стицање</w:t>
            </w:r>
            <w:r w:rsidR="00713ED6" w:rsidRPr="00065D5B">
              <w:rPr>
                <w:sz w:val="22"/>
                <w:szCs w:val="22"/>
              </w:rPr>
              <w:t xml:space="preserve">знања и вештина за самосталан и тимски рад на решавању сложених проблема </w:t>
            </w:r>
            <w:r w:rsidR="007E6CA1" w:rsidRPr="00065D5B">
              <w:rPr>
                <w:sz w:val="22"/>
                <w:szCs w:val="22"/>
              </w:rPr>
              <w:t>инжењеринга</w:t>
            </w:r>
            <w:r w:rsidR="00DE0457" w:rsidRPr="00065D5B">
              <w:rPr>
                <w:sz w:val="22"/>
                <w:szCs w:val="22"/>
                <w:lang w:val="sr-Cyrl-CS"/>
              </w:rPr>
              <w:t>(анализе, пројектовања, постављања и унапређивања)</w:t>
            </w:r>
            <w:r w:rsidR="007E6CA1" w:rsidRPr="00065D5B">
              <w:rPr>
                <w:sz w:val="22"/>
                <w:szCs w:val="22"/>
              </w:rPr>
              <w:t xml:space="preserve"> и менаџмента </w:t>
            </w:r>
            <w:r w:rsidR="00DE0457" w:rsidRPr="00065D5B">
              <w:rPr>
                <w:sz w:val="22"/>
                <w:szCs w:val="22"/>
                <w:lang w:val="sr-Cyrl-CS"/>
              </w:rPr>
              <w:t>(планирања, организовања, вођења и контроле)</w:t>
            </w:r>
            <w:r w:rsidR="007E6CA1" w:rsidRPr="00065D5B">
              <w:rPr>
                <w:sz w:val="22"/>
                <w:szCs w:val="22"/>
              </w:rPr>
              <w:t>пословних система</w:t>
            </w:r>
            <w:r w:rsidR="00DE0457" w:rsidRPr="00065D5B">
              <w:rPr>
                <w:sz w:val="22"/>
                <w:szCs w:val="22"/>
              </w:rPr>
              <w:t xml:space="preserve">, </w:t>
            </w:r>
            <w:r w:rsidR="00997188" w:rsidRPr="00065D5B">
              <w:rPr>
                <w:sz w:val="22"/>
                <w:szCs w:val="22"/>
              </w:rPr>
              <w:t>у складу са принципима техничке, економске и еколошке ефикасности и ефективности.</w:t>
            </w:r>
          </w:p>
          <w:p w:rsidR="007E6CA1" w:rsidRPr="00065D5B" w:rsidRDefault="00597F18" w:rsidP="007741A2">
            <w:pPr>
              <w:jc w:val="both"/>
              <w:rPr>
                <w:sz w:val="22"/>
                <w:szCs w:val="22"/>
              </w:rPr>
            </w:pPr>
            <w:r w:rsidRPr="00065D5B">
              <w:rPr>
                <w:sz w:val="22"/>
                <w:szCs w:val="22"/>
                <w:lang w:val="sr-Cyrl-CS"/>
              </w:rPr>
              <w:t xml:space="preserve">Организација и менаџмент консалтинг </w:t>
            </w:r>
            <w:r w:rsidR="00FA0D12" w:rsidRPr="00065D5B">
              <w:rPr>
                <w:sz w:val="22"/>
                <w:szCs w:val="22"/>
                <w:lang w:val="sr-Cyrl-CS"/>
              </w:rPr>
              <w:t xml:space="preserve">је студијски програм </w:t>
            </w:r>
            <w:r w:rsidRPr="00065D5B">
              <w:rPr>
                <w:sz w:val="22"/>
                <w:szCs w:val="22"/>
                <w:lang w:val="sr-Cyrl-CS"/>
              </w:rPr>
              <w:t>мастер</w:t>
            </w:r>
            <w:r w:rsidR="00FA0D12" w:rsidRPr="00065D5B">
              <w:rPr>
                <w:sz w:val="22"/>
                <w:szCs w:val="22"/>
                <w:lang w:val="sr-Cyrl-CS"/>
              </w:rPr>
              <w:t xml:space="preserve"> академских студија. Исход процеса учења </w:t>
            </w:r>
            <w:r w:rsidR="00B91637" w:rsidRPr="00065D5B">
              <w:rPr>
                <w:sz w:val="22"/>
                <w:szCs w:val="22"/>
                <w:lang w:val="sr-Cyrl-CS"/>
              </w:rPr>
              <w:t>је с</w:t>
            </w:r>
            <w:r w:rsidR="00246140" w:rsidRPr="00065D5B">
              <w:rPr>
                <w:sz w:val="22"/>
                <w:szCs w:val="22"/>
                <w:lang w:val="sr-Cyrl-CS"/>
              </w:rPr>
              <w:t>тварање компетентних мастер инжењера</w:t>
            </w:r>
            <w:r w:rsidR="00DE0457" w:rsidRPr="00065D5B">
              <w:rPr>
                <w:sz w:val="22"/>
                <w:szCs w:val="22"/>
                <w:lang w:val="sr-Cyrl-CS"/>
              </w:rPr>
              <w:t xml:space="preserve"> и консултаната</w:t>
            </w:r>
            <w:r w:rsidR="00246140" w:rsidRPr="00065D5B">
              <w:rPr>
                <w:sz w:val="22"/>
                <w:szCs w:val="22"/>
                <w:lang w:val="sr-Cyrl-CS"/>
              </w:rPr>
              <w:t xml:space="preserve"> код којих је развијен мултидисциплинарни приступ решавању проблема пројектовања, унапређивања и управљања пословним </w:t>
            </w:r>
            <w:r w:rsidR="00DE0457" w:rsidRPr="00065D5B">
              <w:rPr>
                <w:sz w:val="22"/>
                <w:szCs w:val="22"/>
                <w:lang w:val="sr-Cyrl-CS"/>
              </w:rPr>
              <w:t>системима, структурама, процесима</w:t>
            </w:r>
            <w:r w:rsidR="00997188" w:rsidRPr="00065D5B">
              <w:rPr>
                <w:sz w:val="22"/>
                <w:szCs w:val="22"/>
                <w:lang w:val="sr-Cyrl-CS"/>
              </w:rPr>
              <w:t xml:space="preserve">, </w:t>
            </w:r>
            <w:r w:rsidR="00246140" w:rsidRPr="00065D5B">
              <w:rPr>
                <w:sz w:val="22"/>
                <w:szCs w:val="22"/>
                <w:lang w:val="sr-Cyrl-CS"/>
              </w:rPr>
              <w:t xml:space="preserve">моделима, </w:t>
            </w:r>
            <w:r w:rsidR="00DE0457" w:rsidRPr="00065D5B">
              <w:rPr>
                <w:sz w:val="22"/>
                <w:szCs w:val="22"/>
                <w:lang w:val="sr-Cyrl-CS"/>
              </w:rPr>
              <w:t xml:space="preserve">иновацијама, </w:t>
            </w:r>
            <w:r w:rsidR="00246140" w:rsidRPr="00065D5B">
              <w:rPr>
                <w:sz w:val="22"/>
                <w:szCs w:val="22"/>
                <w:lang w:val="sr-Cyrl-CS"/>
              </w:rPr>
              <w:t>к</w:t>
            </w:r>
            <w:r w:rsidR="00DE0457" w:rsidRPr="00065D5B">
              <w:rPr>
                <w:sz w:val="22"/>
                <w:szCs w:val="22"/>
                <w:lang w:val="sr-Cyrl-CS"/>
              </w:rPr>
              <w:t xml:space="preserve">ао и </w:t>
            </w:r>
            <w:r w:rsidR="00997188" w:rsidRPr="00065D5B">
              <w:rPr>
                <w:sz w:val="22"/>
                <w:szCs w:val="22"/>
                <w:lang w:val="sr-Cyrl-CS"/>
              </w:rPr>
              <w:t>развоја циркуларне економије</w:t>
            </w:r>
            <w:r w:rsidR="00DE0457" w:rsidRPr="00065D5B">
              <w:rPr>
                <w:sz w:val="22"/>
                <w:szCs w:val="22"/>
                <w:lang w:val="sr-Cyrl-CS"/>
              </w:rPr>
              <w:t xml:space="preserve">, </w:t>
            </w:r>
            <w:r w:rsidR="00246140" w:rsidRPr="00065D5B">
              <w:rPr>
                <w:sz w:val="22"/>
                <w:szCs w:val="22"/>
                <w:lang w:val="sr-Cyrl-CS"/>
              </w:rPr>
              <w:t>кроз вредновање, критичко разумевање и примену метода инжењеринга  и менаџмента</w:t>
            </w:r>
            <w:r w:rsidR="00997188" w:rsidRPr="00065D5B">
              <w:rPr>
                <w:sz w:val="22"/>
                <w:szCs w:val="22"/>
                <w:lang w:val="sr-Cyrl-CS"/>
              </w:rPr>
              <w:t>, на иновативан начин</w:t>
            </w:r>
            <w:r w:rsidR="00246140" w:rsidRPr="00065D5B">
              <w:rPr>
                <w:sz w:val="22"/>
                <w:szCs w:val="22"/>
                <w:lang w:val="sr-Cyrl-CS"/>
              </w:rPr>
              <w:t>.</w:t>
            </w:r>
          </w:p>
          <w:p w:rsidR="00FA0D12" w:rsidRPr="00065D5B" w:rsidRDefault="00FA0D12" w:rsidP="00FA0D12">
            <w:pPr>
              <w:jc w:val="both"/>
              <w:rPr>
                <w:sz w:val="22"/>
                <w:szCs w:val="22"/>
                <w:lang w:val="sr-Cyrl-CS"/>
              </w:rPr>
            </w:pPr>
            <w:r w:rsidRPr="00065D5B">
              <w:rPr>
                <w:sz w:val="22"/>
                <w:szCs w:val="22"/>
                <w:lang w:val="sr-Cyrl-CS"/>
              </w:rPr>
              <w:t xml:space="preserve">Академски назив који се стиче је </w:t>
            </w:r>
            <w:r w:rsidR="00597F18" w:rsidRPr="00065D5B">
              <w:rPr>
                <w:sz w:val="22"/>
                <w:szCs w:val="22"/>
                <w:lang w:val="sr-Cyrl-CS"/>
              </w:rPr>
              <w:t xml:space="preserve">мастер </w:t>
            </w:r>
            <w:r w:rsidRPr="00065D5B">
              <w:rPr>
                <w:sz w:val="22"/>
                <w:szCs w:val="22"/>
                <w:lang w:val="sr-Cyrl-CS"/>
              </w:rPr>
              <w:t>инжењер организационих наука</w:t>
            </w:r>
            <w:r w:rsidR="00597F18" w:rsidRPr="00065D5B">
              <w:rPr>
                <w:sz w:val="22"/>
                <w:szCs w:val="22"/>
                <w:lang w:val="sr-Cyrl-CS"/>
              </w:rPr>
              <w:t xml:space="preserve"> –Организација и менаџмент консалтинг</w:t>
            </w:r>
            <w:r w:rsidRPr="00065D5B">
              <w:rPr>
                <w:sz w:val="22"/>
                <w:szCs w:val="22"/>
                <w:lang w:val="sr-Cyrl-CS"/>
              </w:rPr>
              <w:t>.</w:t>
            </w:r>
          </w:p>
          <w:p w:rsidR="00FA0D12" w:rsidRPr="00065D5B" w:rsidRDefault="00FA0D12" w:rsidP="00FA0D12">
            <w:pPr>
              <w:jc w:val="both"/>
              <w:rPr>
                <w:sz w:val="22"/>
                <w:szCs w:val="22"/>
                <w:lang w:val="sr-Cyrl-CS"/>
              </w:rPr>
            </w:pPr>
            <w:r w:rsidRPr="00065D5B">
              <w:rPr>
                <w:sz w:val="22"/>
                <w:szCs w:val="22"/>
                <w:lang w:val="sr-Cyrl-CS"/>
              </w:rPr>
              <w:t xml:space="preserve">Услови за упис </w:t>
            </w:r>
            <w:r w:rsidR="00597F18" w:rsidRPr="00065D5B">
              <w:rPr>
                <w:sz w:val="22"/>
                <w:szCs w:val="22"/>
                <w:lang w:val="sr-Cyrl-CS"/>
              </w:rPr>
              <w:t xml:space="preserve">су завршене четворогодишњеосновне академске студије (240 ЕСПБ) </w:t>
            </w:r>
            <w:r w:rsidRPr="00065D5B">
              <w:rPr>
                <w:sz w:val="22"/>
                <w:szCs w:val="22"/>
                <w:lang w:val="sr-Cyrl-CS"/>
              </w:rPr>
              <w:t xml:space="preserve">и положен пријемни испит. Кандидат </w:t>
            </w:r>
            <w:r w:rsidR="00126F95" w:rsidRPr="00065D5B">
              <w:rPr>
                <w:sz w:val="22"/>
                <w:szCs w:val="22"/>
                <w:lang w:val="sr-Cyrl-CS"/>
              </w:rPr>
              <w:t>на пријемном испиту полаже тест за студијски програм</w:t>
            </w:r>
            <w:r w:rsidR="009A7DA7" w:rsidRPr="00065D5B">
              <w:rPr>
                <w:sz w:val="22"/>
                <w:szCs w:val="22"/>
                <w:lang w:val="sr-Cyrl-CS"/>
              </w:rPr>
              <w:t>.</w:t>
            </w:r>
            <w:r w:rsidR="00582BFB" w:rsidRPr="00065D5B">
              <w:rPr>
                <w:sz w:val="22"/>
                <w:szCs w:val="22"/>
                <w:lang w:val="sr-Cyrl-CS"/>
              </w:rPr>
              <w:t xml:space="preserve"> Приликом уписа, студент се опредељ</w:t>
            </w:r>
            <w:r w:rsidR="009A7DA7" w:rsidRPr="00065D5B">
              <w:rPr>
                <w:sz w:val="22"/>
                <w:szCs w:val="22"/>
                <w:lang w:val="sr-Cyrl-CS"/>
              </w:rPr>
              <w:t>ује за јед</w:t>
            </w:r>
            <w:r w:rsidR="00582BFB" w:rsidRPr="00065D5B">
              <w:rPr>
                <w:sz w:val="22"/>
                <w:szCs w:val="22"/>
                <w:lang w:val="sr-Cyrl-CS"/>
              </w:rPr>
              <w:t>н</w:t>
            </w:r>
            <w:r w:rsidR="009A7DA7" w:rsidRPr="00065D5B">
              <w:rPr>
                <w:sz w:val="22"/>
                <w:szCs w:val="22"/>
                <w:lang w:val="sr-Cyrl-CS"/>
              </w:rPr>
              <w:t>о</w:t>
            </w:r>
            <w:r w:rsidR="00582BFB" w:rsidRPr="00065D5B">
              <w:rPr>
                <w:sz w:val="22"/>
                <w:szCs w:val="22"/>
                <w:lang w:val="sr-Cyrl-CS"/>
              </w:rPr>
              <w:t xml:space="preserve"> од четири </w:t>
            </w:r>
            <w:r w:rsidR="009A7DA7" w:rsidRPr="00065D5B">
              <w:rPr>
                <w:sz w:val="22"/>
                <w:szCs w:val="22"/>
                <w:lang w:val="sr-Cyrl-CS"/>
              </w:rPr>
              <w:t xml:space="preserve">изборна подручја – модула: </w:t>
            </w:r>
            <w:r w:rsidR="003A1ABE" w:rsidRPr="00065D5B">
              <w:rPr>
                <w:sz w:val="22"/>
                <w:szCs w:val="22"/>
                <w:lang w:val="sr-Cyrl-CS"/>
              </w:rPr>
              <w:t>Циркуларна економија</w:t>
            </w:r>
            <w:r w:rsidR="003A1ABE" w:rsidRPr="00065D5B">
              <w:rPr>
                <w:sz w:val="22"/>
                <w:szCs w:val="22"/>
              </w:rPr>
              <w:t>,</w:t>
            </w:r>
            <w:r w:rsidRPr="00065D5B">
              <w:rPr>
                <w:sz w:val="22"/>
                <w:szCs w:val="22"/>
                <w:lang w:val="sr-Cyrl-CS"/>
              </w:rPr>
              <w:t>Менаџмент</w:t>
            </w:r>
            <w:r w:rsidR="00126F95" w:rsidRPr="00065D5B">
              <w:rPr>
                <w:sz w:val="22"/>
                <w:szCs w:val="22"/>
                <w:lang w:val="sr-Cyrl-CS"/>
              </w:rPr>
              <w:t xml:space="preserve"> пословних процеса</w:t>
            </w:r>
            <w:r w:rsidRPr="00065D5B">
              <w:rPr>
                <w:sz w:val="22"/>
                <w:szCs w:val="22"/>
                <w:lang w:val="sr-Cyrl-CS"/>
              </w:rPr>
              <w:t xml:space="preserve">, </w:t>
            </w:r>
            <w:r w:rsidR="00126F95" w:rsidRPr="00065D5B">
              <w:rPr>
                <w:sz w:val="22"/>
                <w:szCs w:val="22"/>
                <w:lang w:val="sr-Cyrl-CS"/>
              </w:rPr>
              <w:t>Пословни консалтинг</w:t>
            </w:r>
            <w:r w:rsidR="003A1ABE" w:rsidRPr="00065D5B">
              <w:rPr>
                <w:sz w:val="22"/>
                <w:szCs w:val="22"/>
              </w:rPr>
              <w:t xml:space="preserve">и </w:t>
            </w:r>
            <w:r w:rsidR="00126F95" w:rsidRPr="00065D5B">
              <w:rPr>
                <w:sz w:val="22"/>
                <w:szCs w:val="22"/>
                <w:lang w:val="sr-Cyrl-CS"/>
              </w:rPr>
              <w:t>Управљање иновацијама</w:t>
            </w:r>
            <w:r w:rsidRPr="00065D5B">
              <w:rPr>
                <w:sz w:val="22"/>
                <w:szCs w:val="22"/>
                <w:lang w:val="sr-Cyrl-CS"/>
              </w:rPr>
              <w:t>.</w:t>
            </w:r>
          </w:p>
          <w:p w:rsidR="00B91637" w:rsidRPr="00065D5B" w:rsidRDefault="00126F95" w:rsidP="00845B79">
            <w:pPr>
              <w:jc w:val="both"/>
              <w:rPr>
                <w:sz w:val="22"/>
                <w:szCs w:val="22"/>
                <w:lang w:val="sr-Cyrl-CS"/>
              </w:rPr>
            </w:pPr>
            <w:r w:rsidRPr="00065D5B">
              <w:rPr>
                <w:sz w:val="22"/>
                <w:szCs w:val="22"/>
                <w:lang w:val="sr-Cyrl-CS"/>
              </w:rPr>
              <w:t>Мастер</w:t>
            </w:r>
            <w:r w:rsidR="00FA0D12" w:rsidRPr="00065D5B">
              <w:rPr>
                <w:sz w:val="22"/>
                <w:szCs w:val="22"/>
                <w:lang w:val="sr-Cyrl-CS"/>
              </w:rPr>
              <w:t xml:space="preserve"> академске студије трају </w:t>
            </w:r>
            <w:r w:rsidRPr="00065D5B">
              <w:rPr>
                <w:sz w:val="22"/>
                <w:szCs w:val="22"/>
                <w:lang w:val="sr-Cyrl-CS"/>
              </w:rPr>
              <w:t>једну годину</w:t>
            </w:r>
            <w:r w:rsidR="00997188" w:rsidRPr="00065D5B">
              <w:rPr>
                <w:sz w:val="22"/>
                <w:szCs w:val="22"/>
                <w:lang w:val="sr-Cyrl-CS"/>
              </w:rPr>
              <w:t xml:space="preserve"> (</w:t>
            </w:r>
            <w:r w:rsidRPr="00065D5B">
              <w:rPr>
                <w:sz w:val="22"/>
                <w:szCs w:val="22"/>
                <w:lang w:val="sr-Cyrl-CS"/>
              </w:rPr>
              <w:t>два семест</w:t>
            </w:r>
            <w:r w:rsidR="00FA0D12" w:rsidRPr="00065D5B">
              <w:rPr>
                <w:sz w:val="22"/>
                <w:szCs w:val="22"/>
                <w:lang w:val="sr-Cyrl-CS"/>
              </w:rPr>
              <w:t>ра</w:t>
            </w:r>
            <w:r w:rsidR="00997188" w:rsidRPr="00065D5B">
              <w:rPr>
                <w:sz w:val="22"/>
                <w:szCs w:val="22"/>
                <w:lang w:val="sr-Cyrl-CS"/>
              </w:rPr>
              <w:t xml:space="preserve">) и имају </w:t>
            </w:r>
            <w:r w:rsidRPr="00065D5B">
              <w:rPr>
                <w:sz w:val="22"/>
                <w:szCs w:val="22"/>
                <w:lang w:val="sr-Cyrl-CS"/>
              </w:rPr>
              <w:t xml:space="preserve">укупно 60 ЕСПБ. </w:t>
            </w:r>
            <w:r w:rsidR="00FA0D12" w:rsidRPr="00065D5B">
              <w:rPr>
                <w:sz w:val="22"/>
                <w:szCs w:val="22"/>
                <w:lang w:val="sr-Cyrl-CS"/>
              </w:rPr>
              <w:t xml:space="preserve">Листа обавезних и изборних студијских подручја, односно предмета и њихова бодовна вредност у ЕСПБ је исказана </w:t>
            </w:r>
            <w:r w:rsidR="00065D5B">
              <w:rPr>
                <w:sz w:val="22"/>
                <w:szCs w:val="22"/>
                <w:lang w:val="sr-Cyrl-CS"/>
              </w:rPr>
              <w:t>курикулуму студијског програма.</w:t>
            </w:r>
            <w:r w:rsidR="00FA0D12" w:rsidRPr="00065D5B">
              <w:rPr>
                <w:sz w:val="22"/>
                <w:szCs w:val="22"/>
                <w:lang w:val="sr-Cyrl-CS"/>
              </w:rPr>
              <w:t xml:space="preserve"> </w:t>
            </w:r>
            <w:r w:rsidR="00582BFB" w:rsidRPr="00065D5B">
              <w:rPr>
                <w:sz w:val="22"/>
                <w:szCs w:val="22"/>
                <w:lang w:val="sr-Cyrl-CS"/>
              </w:rPr>
              <w:t xml:space="preserve">У првом семестру студент слуша два обавезна предмета модула, </w:t>
            </w:r>
            <w:r w:rsidR="00D05786" w:rsidRPr="00065D5B">
              <w:rPr>
                <w:sz w:val="22"/>
                <w:szCs w:val="22"/>
                <w:lang w:val="sr-Cyrl-CS"/>
              </w:rPr>
              <w:t>један</w:t>
            </w:r>
            <w:r w:rsidR="00845B79" w:rsidRPr="00065D5B">
              <w:rPr>
                <w:sz w:val="22"/>
                <w:szCs w:val="22"/>
                <w:lang w:val="sr-Cyrl-CS"/>
              </w:rPr>
              <w:t xml:space="preserve"> са листе изборних</w:t>
            </w:r>
            <w:r w:rsidR="00582BFB" w:rsidRPr="00065D5B">
              <w:rPr>
                <w:sz w:val="22"/>
                <w:szCs w:val="22"/>
                <w:lang w:val="sr-Cyrl-CS"/>
              </w:rPr>
              <w:t xml:space="preserve"> предметазаједнички</w:t>
            </w:r>
            <w:r w:rsidR="00D05786" w:rsidRPr="00065D5B">
              <w:rPr>
                <w:sz w:val="22"/>
                <w:szCs w:val="22"/>
                <w:lang w:val="sr-Cyrl-CS"/>
              </w:rPr>
              <w:t>х</w:t>
            </w:r>
            <w:r w:rsidR="00582BFB" w:rsidRPr="00065D5B">
              <w:rPr>
                <w:sz w:val="22"/>
                <w:szCs w:val="22"/>
                <w:lang w:val="sr-Cyrl-CS"/>
              </w:rPr>
              <w:t xml:space="preserve"> за студијски програм</w:t>
            </w:r>
            <w:r w:rsidR="00845B79" w:rsidRPr="00065D5B">
              <w:rPr>
                <w:sz w:val="22"/>
                <w:szCs w:val="22"/>
                <w:lang w:val="sr-Cyrl-CS"/>
              </w:rPr>
              <w:t>, и два изборна предмета са листе изборних предмета уписаног модула. Бодовна вредност сваког предмета је 6 ЕСПБ.У другом сем</w:t>
            </w:r>
            <w:r w:rsidR="00D05786" w:rsidRPr="00065D5B">
              <w:rPr>
                <w:sz w:val="22"/>
                <w:szCs w:val="22"/>
                <w:lang w:val="sr-Cyrl-CS"/>
              </w:rPr>
              <w:t>ес</w:t>
            </w:r>
            <w:r w:rsidR="00845B79" w:rsidRPr="00065D5B">
              <w:rPr>
                <w:sz w:val="22"/>
                <w:szCs w:val="22"/>
                <w:lang w:val="sr-Cyrl-CS"/>
              </w:rPr>
              <w:t>тру студенти обављају стручну праксу у предузећима</w:t>
            </w:r>
            <w:r w:rsidR="00EB630F" w:rsidRPr="00065D5B">
              <w:rPr>
                <w:sz w:val="22"/>
                <w:szCs w:val="22"/>
                <w:lang w:val="sr-Cyrl-CS"/>
              </w:rPr>
              <w:t xml:space="preserve"> (3 </w:t>
            </w:r>
            <w:r w:rsidR="00D05786" w:rsidRPr="00065D5B">
              <w:rPr>
                <w:sz w:val="22"/>
                <w:szCs w:val="22"/>
                <w:lang w:val="sr-Cyrl-CS"/>
              </w:rPr>
              <w:t>ЕСПБ)</w:t>
            </w:r>
            <w:r w:rsidR="00A615D2" w:rsidRPr="00065D5B">
              <w:rPr>
                <w:sz w:val="22"/>
                <w:szCs w:val="22"/>
                <w:lang w:val="sr-Cyrl-CS"/>
              </w:rPr>
              <w:t>. К</w:t>
            </w:r>
            <w:r w:rsidR="00845B79" w:rsidRPr="00065D5B">
              <w:rPr>
                <w:sz w:val="22"/>
                <w:szCs w:val="22"/>
                <w:lang w:val="sr-Cyrl-CS"/>
              </w:rPr>
              <w:t xml:space="preserve">роз предмет </w:t>
            </w:r>
            <w:r w:rsidR="00B91637" w:rsidRPr="00065D5B">
              <w:rPr>
                <w:sz w:val="22"/>
                <w:szCs w:val="22"/>
              </w:rPr>
              <w:t>„</w:t>
            </w:r>
            <w:r w:rsidR="00845B79" w:rsidRPr="00065D5B">
              <w:rPr>
                <w:sz w:val="22"/>
                <w:szCs w:val="22"/>
                <w:lang w:val="ru-RU"/>
              </w:rPr>
              <w:t>Завршни рад”</w:t>
            </w:r>
            <w:r w:rsidR="00EB630F" w:rsidRPr="00065D5B">
              <w:rPr>
                <w:sz w:val="22"/>
                <w:szCs w:val="22"/>
              </w:rPr>
              <w:t xml:space="preserve"> (15 ЕСПБ)</w:t>
            </w:r>
            <w:r w:rsidR="00845B79" w:rsidRPr="00065D5B">
              <w:rPr>
                <w:sz w:val="22"/>
                <w:szCs w:val="22"/>
                <w:lang w:val="sr-Cyrl-CS"/>
              </w:rPr>
              <w:t>пријављ</w:t>
            </w:r>
            <w:r w:rsidR="00D05786" w:rsidRPr="00065D5B">
              <w:rPr>
                <w:sz w:val="22"/>
                <w:szCs w:val="22"/>
                <w:lang w:val="sr-Cyrl-CS"/>
              </w:rPr>
              <w:t>ују</w:t>
            </w:r>
            <w:r w:rsidR="00845B79" w:rsidRPr="00065D5B">
              <w:rPr>
                <w:sz w:val="22"/>
                <w:szCs w:val="22"/>
                <w:lang w:val="sr-Cyrl-CS"/>
              </w:rPr>
              <w:t xml:space="preserve"> наслов теме рада и обавља</w:t>
            </w:r>
            <w:r w:rsidR="00A615D2" w:rsidRPr="00065D5B">
              <w:rPr>
                <w:sz w:val="22"/>
                <w:szCs w:val="22"/>
                <w:lang w:val="sr-Cyrl-CS"/>
              </w:rPr>
              <w:t>ју</w:t>
            </w:r>
            <w:r w:rsidR="00845B79" w:rsidRPr="00065D5B">
              <w:rPr>
                <w:sz w:val="22"/>
                <w:szCs w:val="22"/>
                <w:lang w:val="sr-Cyrl-CS"/>
              </w:rPr>
              <w:t xml:space="preserve"> истраживање</w:t>
            </w:r>
            <w:r w:rsidR="00EB630F" w:rsidRPr="00065D5B">
              <w:rPr>
                <w:sz w:val="22"/>
                <w:szCs w:val="22"/>
                <w:lang w:val="sr-Cyrl-CS"/>
              </w:rPr>
              <w:t xml:space="preserve">. </w:t>
            </w:r>
            <w:r w:rsidR="00845B79" w:rsidRPr="00065D5B">
              <w:rPr>
                <w:sz w:val="22"/>
                <w:szCs w:val="22"/>
                <w:lang w:val="sr-Cyrl-CS"/>
              </w:rPr>
              <w:t xml:space="preserve">Завршни рад </w:t>
            </w:r>
            <w:r w:rsidR="00EB630F" w:rsidRPr="00065D5B">
              <w:rPr>
                <w:sz w:val="22"/>
                <w:szCs w:val="22"/>
                <w:lang w:val="sr-Cyrl-CS"/>
              </w:rPr>
              <w:t>мастер</w:t>
            </w:r>
            <w:r w:rsidR="00845B79" w:rsidRPr="00065D5B">
              <w:rPr>
                <w:sz w:val="22"/>
                <w:szCs w:val="22"/>
                <w:lang w:val="sr-Cyrl-CS"/>
              </w:rPr>
              <w:t xml:space="preserve"> академских студија је обавеза свих студенат</w:t>
            </w:r>
            <w:r w:rsidR="00EB630F" w:rsidRPr="00065D5B">
              <w:rPr>
                <w:sz w:val="22"/>
                <w:szCs w:val="22"/>
                <w:lang w:val="sr-Cyrl-CS"/>
              </w:rPr>
              <w:t>а (12 ЕСПБ).</w:t>
            </w:r>
          </w:p>
          <w:p w:rsidR="00845B79" w:rsidRPr="00065D5B" w:rsidRDefault="003A1ABE" w:rsidP="00845B79">
            <w:pPr>
              <w:jc w:val="both"/>
              <w:rPr>
                <w:sz w:val="22"/>
                <w:szCs w:val="22"/>
                <w:lang w:val="sr-Cyrl-CS"/>
              </w:rPr>
            </w:pPr>
            <w:bookmarkStart w:id="0" w:name="_GoBack"/>
            <w:r w:rsidRPr="00065D5B">
              <w:rPr>
                <w:sz w:val="22"/>
                <w:szCs w:val="22"/>
                <w:lang w:val="sr-Cyrl-CS"/>
              </w:rPr>
              <w:t>Фокус  модула „ Циркуларна економија“ је на разумевању еколошке подобности производа и процеса ради остваривања одрживе производње и потрошње и процени и евалуацији еколошких и економских користи примене циркуларне економије.</w:t>
            </w:r>
            <w:bookmarkEnd w:id="0"/>
            <w:r w:rsidR="00B91637" w:rsidRPr="00065D5B">
              <w:rPr>
                <w:sz w:val="22"/>
                <w:szCs w:val="22"/>
                <w:lang w:val="sr-Cyrl-CS"/>
              </w:rPr>
              <w:t>Фокус  модула „Менаџмент пословних процеса“ је на пројектовању и унапређивању пословних процеса и успостављању и вођењу система ефикасног управљања процесима и ресурсима.  Фокус  модула „Пословни консалтинг“ је на примени</w:t>
            </w:r>
            <w:r w:rsidR="00A615D2" w:rsidRPr="00065D5B">
              <w:rPr>
                <w:sz w:val="22"/>
                <w:szCs w:val="22"/>
                <w:lang w:val="sr-Cyrl-CS"/>
              </w:rPr>
              <w:t xml:space="preserve"> пословних модела</w:t>
            </w:r>
            <w:r w:rsidR="00B91637" w:rsidRPr="00065D5B">
              <w:rPr>
                <w:sz w:val="22"/>
                <w:szCs w:val="22"/>
                <w:lang w:val="sr-Cyrl-CS"/>
              </w:rPr>
              <w:t xml:space="preserve"> и аналитичких алата за пројектовање организационих система </w:t>
            </w:r>
            <w:r w:rsidR="00A615D2" w:rsidRPr="00065D5B">
              <w:rPr>
                <w:sz w:val="22"/>
                <w:szCs w:val="22"/>
                <w:lang w:val="sr-Cyrl-CS"/>
              </w:rPr>
              <w:t xml:space="preserve">и структура, </w:t>
            </w:r>
            <w:r w:rsidR="00B91637" w:rsidRPr="00065D5B">
              <w:rPr>
                <w:sz w:val="22"/>
                <w:szCs w:val="22"/>
                <w:lang w:val="sr-Cyrl-CS"/>
              </w:rPr>
              <w:t>и раду на стратегији, планирању и решавању проблема са клијентима/наручиоцима консултантских услуга. Фокус  модула „Управљање иновацијама“ је на пројектовању и управљању св</w:t>
            </w:r>
            <w:r w:rsidR="00A615D2" w:rsidRPr="00065D5B">
              <w:rPr>
                <w:sz w:val="22"/>
                <w:szCs w:val="22"/>
                <w:lang w:val="sr-Cyrl-CS"/>
              </w:rPr>
              <w:t xml:space="preserve">им фазама иновација, </w:t>
            </w:r>
            <w:r w:rsidR="00B91637" w:rsidRPr="00065D5B">
              <w:rPr>
                <w:sz w:val="22"/>
                <w:szCs w:val="22"/>
                <w:lang w:val="sr-Cyrl-CS"/>
              </w:rPr>
              <w:t xml:space="preserve">иновационих пројеката, </w:t>
            </w:r>
            <w:r w:rsidR="00A615D2" w:rsidRPr="00065D5B">
              <w:rPr>
                <w:sz w:val="22"/>
                <w:szCs w:val="22"/>
                <w:lang w:val="sr-Cyrl-CS"/>
              </w:rPr>
              <w:t>и</w:t>
            </w:r>
            <w:r w:rsidR="00B91637" w:rsidRPr="00065D5B">
              <w:rPr>
                <w:sz w:val="22"/>
                <w:szCs w:val="22"/>
                <w:lang w:val="sr-Cyrl-CS"/>
              </w:rPr>
              <w:t xml:space="preserve"> управљању иновационим портфолиом, уз информациону подршку, и идентификацији стратешке улоге иновација и развоја на свим нивоима реализацијеиновационог екосистема. </w:t>
            </w:r>
          </w:p>
          <w:p w:rsidR="00845B79" w:rsidRPr="00065D5B" w:rsidRDefault="00210519" w:rsidP="00845B79">
            <w:pPr>
              <w:jc w:val="both"/>
              <w:rPr>
                <w:sz w:val="22"/>
                <w:szCs w:val="22"/>
                <w:lang w:val="sr-Cyrl-CS"/>
              </w:rPr>
            </w:pPr>
            <w:r w:rsidRPr="00065D5B">
              <w:rPr>
                <w:sz w:val="22"/>
                <w:szCs w:val="22"/>
                <w:lang w:val="sr-Cyrl-CS"/>
              </w:rPr>
              <w:t xml:space="preserve">Студије се одвијају </w:t>
            </w:r>
            <w:r w:rsidR="00845B79" w:rsidRPr="00065D5B">
              <w:rPr>
                <w:sz w:val="22"/>
                <w:szCs w:val="22"/>
                <w:lang w:val="sr-Cyrl-CS"/>
              </w:rPr>
              <w:t>путем предавања и вежби</w:t>
            </w:r>
            <w:r w:rsidRPr="00065D5B">
              <w:rPr>
                <w:sz w:val="22"/>
                <w:szCs w:val="22"/>
                <w:lang w:val="sr-Cyrl-CS"/>
              </w:rPr>
              <w:t>, кроз заједнички рад наставника и студената на решавању практичних проблема</w:t>
            </w:r>
            <w:r w:rsidR="00845B79" w:rsidRPr="00065D5B">
              <w:rPr>
                <w:sz w:val="22"/>
                <w:szCs w:val="22"/>
                <w:lang w:val="sr-Cyrl-CS"/>
              </w:rPr>
              <w:t xml:space="preserve">. Предавања се обављају кроз савремено креиране презентације, приказе студија случајева, али и кроз </w:t>
            </w:r>
            <w:r w:rsidR="00EB630F" w:rsidRPr="00065D5B">
              <w:rPr>
                <w:sz w:val="22"/>
                <w:szCs w:val="22"/>
                <w:lang w:val="sr-Cyrl-CS"/>
              </w:rPr>
              <w:t xml:space="preserve">интерактивни рад са студентима и </w:t>
            </w:r>
            <w:r w:rsidR="00845B79" w:rsidRPr="00065D5B">
              <w:rPr>
                <w:sz w:val="22"/>
                <w:szCs w:val="22"/>
                <w:lang w:val="sr-Cyrl-CS"/>
              </w:rPr>
              <w:t>предавања стручњака из праксе. Вежбе се одвијају као аудиторне и лабораторијске са пра</w:t>
            </w:r>
            <w:r w:rsidRPr="00065D5B">
              <w:rPr>
                <w:sz w:val="22"/>
                <w:szCs w:val="22"/>
                <w:lang w:val="sr-Cyrl-CS"/>
              </w:rPr>
              <w:t>ктичним радом, решавањем</w:t>
            </w:r>
            <w:r w:rsidR="00845B79" w:rsidRPr="00065D5B">
              <w:rPr>
                <w:sz w:val="22"/>
                <w:szCs w:val="22"/>
                <w:lang w:val="sr-Cyrl-CS"/>
              </w:rPr>
              <w:t xml:space="preserve"> студија случаја, групни</w:t>
            </w:r>
            <w:r w:rsidRPr="00065D5B">
              <w:rPr>
                <w:sz w:val="22"/>
                <w:szCs w:val="22"/>
                <w:lang w:val="sr-Cyrl-CS"/>
              </w:rPr>
              <w:t>м</w:t>
            </w:r>
            <w:r w:rsidR="00845B79" w:rsidRPr="00065D5B">
              <w:rPr>
                <w:sz w:val="22"/>
                <w:szCs w:val="22"/>
                <w:lang w:val="sr-Cyrl-CS"/>
              </w:rPr>
              <w:t xml:space="preserve"> рад</w:t>
            </w:r>
            <w:r w:rsidRPr="00065D5B">
              <w:rPr>
                <w:sz w:val="22"/>
                <w:szCs w:val="22"/>
                <w:lang w:val="sr-Cyrl-CS"/>
              </w:rPr>
              <w:t>ом, симулацијама, пословним играма</w:t>
            </w:r>
            <w:r w:rsidR="00845B79" w:rsidRPr="00065D5B">
              <w:rPr>
                <w:sz w:val="22"/>
                <w:szCs w:val="22"/>
                <w:lang w:val="sr-Cyrl-CS"/>
              </w:rPr>
              <w:t xml:space="preserve">, итд. Студенти се укључују у наставне активности путем израде домаћих задатака, семинарских и пројектних радова, рада на рачунарима и посетама предузећима и институцијама. </w:t>
            </w:r>
          </w:p>
          <w:p w:rsidR="00845B79" w:rsidRPr="00065D5B" w:rsidRDefault="00845B79" w:rsidP="00845B79">
            <w:pPr>
              <w:jc w:val="both"/>
              <w:rPr>
                <w:color w:val="000000"/>
                <w:sz w:val="22"/>
                <w:szCs w:val="22"/>
                <w:lang w:val="sr-Cyrl-CS"/>
              </w:rPr>
            </w:pPr>
            <w:r w:rsidRPr="00065D5B">
              <w:rPr>
                <w:sz w:val="22"/>
                <w:szCs w:val="22"/>
                <w:lang w:val="sr-Cyrl-CS"/>
              </w:rPr>
              <w:t xml:space="preserve">Предуслови за упис појединих предмета дати су у оквиру спецификација предмета које су </w:t>
            </w:r>
            <w:r w:rsidR="00A615D2" w:rsidRPr="00065D5B">
              <w:rPr>
                <w:sz w:val="22"/>
                <w:szCs w:val="22"/>
                <w:lang w:val="sr-Cyrl-CS"/>
              </w:rPr>
              <w:t>дате</w:t>
            </w:r>
            <w:r w:rsidRPr="00065D5B">
              <w:rPr>
                <w:sz w:val="22"/>
                <w:szCs w:val="22"/>
                <w:lang w:val="sr-Cyrl-CS"/>
              </w:rPr>
              <w:t xml:space="preserve"> у књизи</w:t>
            </w:r>
            <w:r w:rsidRPr="00065D5B">
              <w:rPr>
                <w:color w:val="000000"/>
                <w:sz w:val="22"/>
                <w:szCs w:val="22"/>
                <w:lang w:val="sr-Cyrl-CS"/>
              </w:rPr>
              <w:t>.</w:t>
            </w:r>
          </w:p>
          <w:p w:rsidR="00434571" w:rsidRPr="00065D5B" w:rsidRDefault="00845B79" w:rsidP="00EB630F">
            <w:pPr>
              <w:jc w:val="both"/>
              <w:rPr>
                <w:color w:val="FF0000"/>
                <w:sz w:val="22"/>
                <w:szCs w:val="22"/>
                <w:shd w:val="clear" w:color="auto" w:fill="EAF1DD"/>
                <w:lang w:val="sr-Cyrl-CS"/>
              </w:rPr>
            </w:pPr>
            <w:r w:rsidRPr="00065D5B">
              <w:rPr>
                <w:color w:val="000000"/>
                <w:sz w:val="22"/>
                <w:szCs w:val="22"/>
                <w:lang w:val="sr-Cyrl-CS"/>
              </w:rPr>
              <w:t>Услови за прелазак са других студијских програма истих или сродних области студија дефинисани су Статутом Факултета.</w:t>
            </w:r>
          </w:p>
        </w:tc>
      </w:tr>
    </w:tbl>
    <w:p w:rsidR="005373D1" w:rsidRDefault="005373D1" w:rsidP="00C90E67">
      <w:pPr>
        <w:rPr>
          <w:sz w:val="22"/>
          <w:szCs w:val="22"/>
          <w:lang/>
        </w:rPr>
      </w:pPr>
    </w:p>
    <w:p w:rsidR="00065D5B" w:rsidRDefault="00065D5B" w:rsidP="00C90E67">
      <w:pPr>
        <w:rPr>
          <w:sz w:val="22"/>
          <w:szCs w:val="22"/>
          <w:lang/>
        </w:rPr>
      </w:pPr>
    </w:p>
    <w:p w:rsidR="00065D5B" w:rsidRDefault="00065D5B" w:rsidP="00C90E67">
      <w:pPr>
        <w:rPr>
          <w:sz w:val="22"/>
          <w:szCs w:val="22"/>
          <w:lang/>
        </w:rPr>
      </w:pPr>
    </w:p>
    <w:p w:rsidR="00065D5B" w:rsidRPr="00065D5B" w:rsidRDefault="00065D5B" w:rsidP="00C90E67">
      <w:pPr>
        <w:rPr>
          <w:sz w:val="22"/>
          <w:szCs w:val="22"/>
          <w:lang/>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5"/>
      </w:tblGrid>
      <w:tr w:rsidR="004B5A68" w:rsidRPr="005373D1" w:rsidTr="00E774EC">
        <w:tc>
          <w:tcPr>
            <w:tcW w:w="9855" w:type="dxa"/>
            <w:shd w:val="clear" w:color="auto" w:fill="E0E0E0"/>
          </w:tcPr>
          <w:p w:rsidR="004B5A68" w:rsidRPr="005373D1" w:rsidRDefault="004B5A68" w:rsidP="00065D5B">
            <w:pPr>
              <w:spacing w:before="120" w:after="120"/>
              <w:jc w:val="center"/>
              <w:rPr>
                <w:b/>
                <w:sz w:val="22"/>
                <w:szCs w:val="22"/>
                <w:lang w:val="en-US"/>
              </w:rPr>
            </w:pPr>
            <w:r w:rsidRPr="005373D1">
              <w:rPr>
                <w:b/>
                <w:sz w:val="22"/>
                <w:szCs w:val="22"/>
              </w:rPr>
              <w:lastRenderedPageBreak/>
              <w:t>Стандард 2. Сврха студијског програма</w:t>
            </w:r>
          </w:p>
        </w:tc>
      </w:tr>
      <w:tr w:rsidR="004B5A68" w:rsidRPr="005373D1" w:rsidTr="00E774EC">
        <w:tc>
          <w:tcPr>
            <w:tcW w:w="9855" w:type="dxa"/>
          </w:tcPr>
          <w:p w:rsidR="004B5A68" w:rsidRPr="005373D1" w:rsidRDefault="004B5A68" w:rsidP="00E774EC">
            <w:pPr>
              <w:spacing w:before="120"/>
              <w:jc w:val="both"/>
              <w:rPr>
                <w:sz w:val="22"/>
                <w:szCs w:val="22"/>
                <w:lang w:val="sr-Cyrl-CS"/>
              </w:rPr>
            </w:pPr>
            <w:r w:rsidRPr="005373D1">
              <w:rPr>
                <w:sz w:val="22"/>
                <w:szCs w:val="22"/>
              </w:rPr>
              <w:t xml:space="preserve">Сврха студијског програма „Организација и менаџмент консалтинг“ огледа се, пре свега, у стварању компетентних мастер инжењера и консултаната који ће моћи, применом савремених знања, метода, модела, софтвера и других инжењерских техника, да препознају и формализују организационе и управљачке проблеме пословних система, креирају решења и воде њихову имплементацију. Након завршетка, студенти ће бити оспособљених за </w:t>
            </w:r>
            <w:r w:rsidRPr="005373D1">
              <w:rPr>
                <w:sz w:val="22"/>
                <w:szCs w:val="22"/>
                <w:lang w:val="sr-Cyrl-CS"/>
              </w:rPr>
              <w:t xml:space="preserve">самосталан и тимски рад на: </w:t>
            </w:r>
          </w:p>
          <w:p w:rsidR="004B5A68" w:rsidRPr="005373D1" w:rsidRDefault="004B5A68" w:rsidP="004B5A68">
            <w:pPr>
              <w:numPr>
                <w:ilvl w:val="0"/>
                <w:numId w:val="3"/>
              </w:numPr>
              <w:jc w:val="both"/>
              <w:rPr>
                <w:bCs/>
                <w:sz w:val="22"/>
                <w:szCs w:val="22"/>
                <w:lang w:val="en-US"/>
              </w:rPr>
            </w:pPr>
            <w:r w:rsidRPr="005373D1">
              <w:rPr>
                <w:bCs/>
                <w:sz w:val="22"/>
                <w:szCs w:val="22"/>
              </w:rPr>
              <w:t>У</w:t>
            </w:r>
            <w:proofErr w:type="spellStart"/>
            <w:r w:rsidRPr="005373D1">
              <w:rPr>
                <w:bCs/>
                <w:sz w:val="22"/>
                <w:szCs w:val="22"/>
                <w:lang w:val="en-US"/>
              </w:rPr>
              <w:t>спостављање</w:t>
            </w:r>
            <w:proofErr w:type="spellEnd"/>
            <w:r w:rsidRPr="005373D1">
              <w:rPr>
                <w:bCs/>
                <w:sz w:val="22"/>
                <w:szCs w:val="22"/>
                <w:lang w:val="en-US"/>
              </w:rPr>
              <w:t xml:space="preserve"> и </w:t>
            </w:r>
            <w:proofErr w:type="spellStart"/>
            <w:r w:rsidRPr="005373D1">
              <w:rPr>
                <w:bCs/>
                <w:sz w:val="22"/>
                <w:szCs w:val="22"/>
                <w:lang w:val="en-US"/>
              </w:rPr>
              <w:t>вођење</w:t>
            </w:r>
            <w:proofErr w:type="spellEnd"/>
            <w:r w:rsidRPr="005373D1">
              <w:rPr>
                <w:bCs/>
                <w:sz w:val="22"/>
                <w:szCs w:val="22"/>
                <w:lang w:val="en-US"/>
              </w:rPr>
              <w:t xml:space="preserve"> </w:t>
            </w:r>
            <w:proofErr w:type="spellStart"/>
            <w:r w:rsidRPr="005373D1">
              <w:rPr>
                <w:bCs/>
                <w:sz w:val="22"/>
                <w:szCs w:val="22"/>
                <w:lang w:val="en-US"/>
              </w:rPr>
              <w:t>система</w:t>
            </w:r>
            <w:proofErr w:type="spellEnd"/>
            <w:r w:rsidRPr="005373D1">
              <w:rPr>
                <w:bCs/>
                <w:sz w:val="22"/>
                <w:szCs w:val="22"/>
                <w:lang w:val="en-US"/>
              </w:rPr>
              <w:t xml:space="preserve"> </w:t>
            </w:r>
            <w:proofErr w:type="spellStart"/>
            <w:r w:rsidRPr="005373D1">
              <w:rPr>
                <w:bCs/>
                <w:sz w:val="22"/>
                <w:szCs w:val="22"/>
                <w:lang w:val="en-US"/>
              </w:rPr>
              <w:t>ефикасног</w:t>
            </w:r>
            <w:proofErr w:type="spellEnd"/>
            <w:r w:rsidRPr="005373D1">
              <w:rPr>
                <w:bCs/>
                <w:sz w:val="22"/>
                <w:szCs w:val="22"/>
                <w:lang w:val="en-US"/>
              </w:rPr>
              <w:t xml:space="preserve"> </w:t>
            </w:r>
            <w:proofErr w:type="spellStart"/>
            <w:r w:rsidRPr="005373D1">
              <w:rPr>
                <w:bCs/>
                <w:sz w:val="22"/>
                <w:szCs w:val="22"/>
                <w:lang w:val="en-US"/>
              </w:rPr>
              <w:t>управљања</w:t>
            </w:r>
            <w:proofErr w:type="spellEnd"/>
            <w:r w:rsidRPr="005373D1">
              <w:rPr>
                <w:bCs/>
                <w:sz w:val="22"/>
                <w:szCs w:val="22"/>
                <w:lang w:val="en-US"/>
              </w:rPr>
              <w:t xml:space="preserve"> </w:t>
            </w:r>
            <w:proofErr w:type="spellStart"/>
            <w:r w:rsidRPr="005373D1">
              <w:rPr>
                <w:bCs/>
                <w:sz w:val="22"/>
                <w:szCs w:val="22"/>
                <w:lang w:val="en-US"/>
              </w:rPr>
              <w:t>процесима</w:t>
            </w:r>
            <w:proofErr w:type="spellEnd"/>
            <w:r w:rsidRPr="005373D1">
              <w:rPr>
                <w:bCs/>
                <w:sz w:val="22"/>
                <w:szCs w:val="22"/>
                <w:lang w:val="en-US"/>
              </w:rPr>
              <w:t xml:space="preserve">, </w:t>
            </w:r>
            <w:proofErr w:type="spellStart"/>
            <w:r w:rsidRPr="005373D1">
              <w:rPr>
                <w:bCs/>
                <w:sz w:val="22"/>
                <w:szCs w:val="22"/>
                <w:lang w:val="en-US"/>
              </w:rPr>
              <w:t>ресурсима</w:t>
            </w:r>
            <w:proofErr w:type="spellEnd"/>
            <w:r w:rsidRPr="005373D1">
              <w:rPr>
                <w:bCs/>
                <w:sz w:val="22"/>
                <w:szCs w:val="22"/>
                <w:lang w:val="en-US"/>
              </w:rPr>
              <w:t xml:space="preserve">, </w:t>
            </w:r>
            <w:proofErr w:type="spellStart"/>
            <w:r w:rsidRPr="005373D1">
              <w:rPr>
                <w:bCs/>
                <w:sz w:val="22"/>
                <w:szCs w:val="22"/>
                <w:lang w:val="en-US"/>
              </w:rPr>
              <w:t>организационим</w:t>
            </w:r>
            <w:proofErr w:type="spellEnd"/>
            <w:r w:rsidRPr="005373D1">
              <w:rPr>
                <w:bCs/>
                <w:sz w:val="22"/>
                <w:szCs w:val="22"/>
                <w:lang w:val="en-US"/>
              </w:rPr>
              <w:t xml:space="preserve"> </w:t>
            </w:r>
            <w:proofErr w:type="spellStart"/>
            <w:r w:rsidRPr="005373D1">
              <w:rPr>
                <w:bCs/>
                <w:sz w:val="22"/>
                <w:szCs w:val="22"/>
                <w:lang w:val="en-US"/>
              </w:rPr>
              <w:t>целинама</w:t>
            </w:r>
            <w:proofErr w:type="spellEnd"/>
            <w:r w:rsidRPr="005373D1">
              <w:rPr>
                <w:bCs/>
                <w:sz w:val="22"/>
                <w:szCs w:val="22"/>
                <w:lang w:val="en-US"/>
              </w:rPr>
              <w:t xml:space="preserve"> и </w:t>
            </w:r>
            <w:proofErr w:type="spellStart"/>
            <w:r w:rsidRPr="005373D1">
              <w:rPr>
                <w:bCs/>
                <w:sz w:val="22"/>
                <w:szCs w:val="22"/>
                <w:lang w:val="en-US"/>
              </w:rPr>
              <w:t>пословним</w:t>
            </w:r>
            <w:proofErr w:type="spellEnd"/>
            <w:r w:rsidRPr="005373D1">
              <w:rPr>
                <w:bCs/>
                <w:sz w:val="22"/>
                <w:szCs w:val="22"/>
                <w:lang w:val="en-US"/>
              </w:rPr>
              <w:t xml:space="preserve"> </w:t>
            </w:r>
            <w:proofErr w:type="spellStart"/>
            <w:r w:rsidRPr="005373D1">
              <w:rPr>
                <w:bCs/>
                <w:sz w:val="22"/>
                <w:szCs w:val="22"/>
                <w:lang w:val="en-US"/>
              </w:rPr>
              <w:t>системом</w:t>
            </w:r>
            <w:proofErr w:type="spellEnd"/>
            <w:r w:rsidRPr="005373D1">
              <w:rPr>
                <w:bCs/>
                <w:sz w:val="22"/>
                <w:szCs w:val="22"/>
                <w:lang w:val="en-US"/>
              </w:rPr>
              <w:t xml:space="preserve"> </w:t>
            </w:r>
            <w:proofErr w:type="spellStart"/>
            <w:r w:rsidRPr="005373D1">
              <w:rPr>
                <w:bCs/>
                <w:sz w:val="22"/>
                <w:szCs w:val="22"/>
                <w:lang w:val="en-US"/>
              </w:rPr>
              <w:t>било</w:t>
            </w:r>
            <w:proofErr w:type="spellEnd"/>
            <w:r w:rsidRPr="005373D1">
              <w:rPr>
                <w:bCs/>
                <w:sz w:val="22"/>
                <w:szCs w:val="22"/>
                <w:lang w:val="en-US"/>
              </w:rPr>
              <w:t xml:space="preserve"> </w:t>
            </w:r>
            <w:proofErr w:type="spellStart"/>
            <w:r w:rsidRPr="005373D1">
              <w:rPr>
                <w:bCs/>
                <w:sz w:val="22"/>
                <w:szCs w:val="22"/>
                <w:lang w:val="en-US"/>
              </w:rPr>
              <w:t>које</w:t>
            </w:r>
            <w:proofErr w:type="spellEnd"/>
            <w:r w:rsidRPr="005373D1">
              <w:rPr>
                <w:bCs/>
                <w:sz w:val="22"/>
                <w:szCs w:val="22"/>
                <w:lang w:val="en-US"/>
              </w:rPr>
              <w:t xml:space="preserve"> </w:t>
            </w:r>
            <w:proofErr w:type="spellStart"/>
            <w:r w:rsidRPr="005373D1">
              <w:rPr>
                <w:bCs/>
                <w:sz w:val="22"/>
                <w:szCs w:val="22"/>
                <w:lang w:val="en-US"/>
              </w:rPr>
              <w:t>делатности</w:t>
            </w:r>
            <w:proofErr w:type="spellEnd"/>
            <w:r w:rsidRPr="005373D1">
              <w:rPr>
                <w:bCs/>
                <w:sz w:val="22"/>
                <w:szCs w:val="22"/>
              </w:rPr>
              <w:t>;</w:t>
            </w:r>
            <w:r w:rsidRPr="005373D1">
              <w:rPr>
                <w:bCs/>
                <w:sz w:val="22"/>
                <w:szCs w:val="22"/>
                <w:lang w:val="en-US"/>
              </w:rPr>
              <w:t xml:space="preserve"> </w:t>
            </w:r>
          </w:p>
          <w:p w:rsidR="004B5A68" w:rsidRPr="005373D1" w:rsidRDefault="004B5A68" w:rsidP="004B5A68">
            <w:pPr>
              <w:numPr>
                <w:ilvl w:val="0"/>
                <w:numId w:val="3"/>
              </w:numPr>
              <w:jc w:val="both"/>
              <w:rPr>
                <w:bCs/>
                <w:sz w:val="22"/>
                <w:szCs w:val="22"/>
                <w:lang w:val="en-US"/>
              </w:rPr>
            </w:pPr>
            <w:r w:rsidRPr="005373D1">
              <w:rPr>
                <w:bCs/>
                <w:sz w:val="22"/>
                <w:szCs w:val="22"/>
              </w:rPr>
              <w:t>К</w:t>
            </w:r>
            <w:proofErr w:type="spellStart"/>
            <w:r w:rsidRPr="005373D1">
              <w:rPr>
                <w:bCs/>
                <w:sz w:val="22"/>
                <w:szCs w:val="22"/>
                <w:lang w:val="en-US"/>
              </w:rPr>
              <w:t>онтинуално</w:t>
            </w:r>
            <w:proofErr w:type="spellEnd"/>
            <w:r w:rsidRPr="005373D1">
              <w:rPr>
                <w:bCs/>
                <w:sz w:val="22"/>
                <w:szCs w:val="22"/>
              </w:rPr>
              <w:t>м</w:t>
            </w:r>
            <w:r w:rsidRPr="005373D1">
              <w:rPr>
                <w:bCs/>
                <w:sz w:val="22"/>
                <w:szCs w:val="22"/>
                <w:lang w:val="en-US"/>
              </w:rPr>
              <w:t xml:space="preserve"> </w:t>
            </w:r>
            <w:r w:rsidRPr="005373D1">
              <w:rPr>
                <w:bCs/>
                <w:sz w:val="22"/>
                <w:szCs w:val="22"/>
              </w:rPr>
              <w:t>унапређивању</w:t>
            </w:r>
            <w:r w:rsidRPr="005373D1">
              <w:rPr>
                <w:bCs/>
                <w:sz w:val="22"/>
                <w:szCs w:val="22"/>
                <w:lang w:val="en-US"/>
              </w:rPr>
              <w:t xml:space="preserve"> </w:t>
            </w:r>
            <w:proofErr w:type="spellStart"/>
            <w:r w:rsidRPr="005373D1">
              <w:rPr>
                <w:bCs/>
                <w:sz w:val="22"/>
                <w:szCs w:val="22"/>
                <w:lang w:val="en-US"/>
              </w:rPr>
              <w:t>процеса</w:t>
            </w:r>
            <w:proofErr w:type="spellEnd"/>
            <w:r w:rsidRPr="005373D1">
              <w:rPr>
                <w:bCs/>
                <w:sz w:val="22"/>
                <w:szCs w:val="22"/>
              </w:rPr>
              <w:t xml:space="preserve"> засновано на лин, гемба каизен приступу и тренингу унутар индустрије;</w:t>
            </w:r>
          </w:p>
          <w:p w:rsidR="004B5A68" w:rsidRPr="005373D1" w:rsidRDefault="004B5A68" w:rsidP="004B5A68">
            <w:pPr>
              <w:numPr>
                <w:ilvl w:val="0"/>
                <w:numId w:val="3"/>
              </w:numPr>
              <w:jc w:val="both"/>
              <w:rPr>
                <w:sz w:val="22"/>
                <w:szCs w:val="22"/>
                <w:lang w:val="sr-Cyrl-CS"/>
              </w:rPr>
            </w:pPr>
            <w:r w:rsidRPr="005373D1">
              <w:rPr>
                <w:sz w:val="22"/>
                <w:szCs w:val="22"/>
                <w:lang w:val="sr-Cyrl-CS"/>
              </w:rPr>
              <w:t>Пројектовању и реструктурирању пословних система, уз примену пословних модела и аналитичких алата;</w:t>
            </w:r>
          </w:p>
          <w:p w:rsidR="004B5A68" w:rsidRPr="005373D1" w:rsidRDefault="004B5A68" w:rsidP="004B5A68">
            <w:pPr>
              <w:numPr>
                <w:ilvl w:val="0"/>
                <w:numId w:val="3"/>
              </w:numPr>
              <w:jc w:val="both"/>
              <w:rPr>
                <w:sz w:val="22"/>
                <w:szCs w:val="22"/>
                <w:lang w:val="sr-Cyrl-CS"/>
              </w:rPr>
            </w:pPr>
            <w:r w:rsidRPr="005373D1">
              <w:rPr>
                <w:sz w:val="22"/>
                <w:szCs w:val="22"/>
                <w:lang w:val="sr-Cyrl-CS"/>
              </w:rPr>
              <w:t>Креирању стратегија, планирање и решавање проблема, као и одржавање дугорочно добрих односа са клијентима/наручиоцима консултантских услуга;</w:t>
            </w:r>
          </w:p>
          <w:p w:rsidR="004B5A68" w:rsidRPr="005373D1" w:rsidRDefault="004B5A68" w:rsidP="004B5A68">
            <w:pPr>
              <w:numPr>
                <w:ilvl w:val="0"/>
                <w:numId w:val="3"/>
              </w:numPr>
              <w:jc w:val="both"/>
              <w:rPr>
                <w:sz w:val="22"/>
                <w:szCs w:val="22"/>
                <w:lang w:val="sr-Cyrl-CS"/>
              </w:rPr>
            </w:pPr>
            <w:r w:rsidRPr="005373D1">
              <w:rPr>
                <w:sz w:val="22"/>
                <w:szCs w:val="22"/>
                <w:lang w:val="sr-Cyrl-CS"/>
              </w:rPr>
              <w:t xml:space="preserve">Управљању иновацијама на начин који обезбеђује потребан квалитет производа, услуга и процеса; </w:t>
            </w:r>
          </w:p>
          <w:p w:rsidR="004B5A68" w:rsidRPr="005373D1" w:rsidRDefault="004B5A68" w:rsidP="004B5A68">
            <w:pPr>
              <w:numPr>
                <w:ilvl w:val="0"/>
                <w:numId w:val="3"/>
              </w:numPr>
              <w:jc w:val="both"/>
              <w:rPr>
                <w:sz w:val="22"/>
                <w:szCs w:val="22"/>
                <w:lang w:val="sr-Cyrl-CS"/>
              </w:rPr>
            </w:pPr>
            <w:r w:rsidRPr="005373D1">
              <w:rPr>
                <w:sz w:val="22"/>
                <w:szCs w:val="22"/>
                <w:lang w:val="sr-Cyrl-CS"/>
              </w:rPr>
              <w:t>Креирању иновативних решења и реализацију иновационих пројеката;</w:t>
            </w:r>
          </w:p>
          <w:p w:rsidR="004B5A68" w:rsidRPr="005373D1" w:rsidRDefault="004B5A68" w:rsidP="004B5A68">
            <w:pPr>
              <w:numPr>
                <w:ilvl w:val="0"/>
                <w:numId w:val="3"/>
              </w:numPr>
              <w:jc w:val="both"/>
              <w:rPr>
                <w:sz w:val="22"/>
                <w:szCs w:val="22"/>
                <w:lang w:val="sr-Cyrl-CS"/>
              </w:rPr>
            </w:pPr>
            <w:r w:rsidRPr="005373D1">
              <w:rPr>
                <w:sz w:val="22"/>
                <w:szCs w:val="22"/>
              </w:rPr>
              <w:t xml:space="preserve">Анализи утицаја производа и процеса на животну средину, те последичног управљања еколошким ризиком; </w:t>
            </w:r>
          </w:p>
          <w:p w:rsidR="004B5A68" w:rsidRPr="005373D1" w:rsidRDefault="004B5A68" w:rsidP="004B5A68">
            <w:pPr>
              <w:numPr>
                <w:ilvl w:val="0"/>
                <w:numId w:val="3"/>
              </w:numPr>
              <w:jc w:val="both"/>
              <w:rPr>
                <w:sz w:val="22"/>
                <w:szCs w:val="22"/>
                <w:lang w:val="sr-Cyrl-CS"/>
              </w:rPr>
            </w:pPr>
            <w:r w:rsidRPr="005373D1">
              <w:rPr>
                <w:sz w:val="22"/>
                <w:szCs w:val="22"/>
                <w:lang w:val="sr-Cyrl-CS"/>
              </w:rPr>
              <w:t>Развоју циркуларне економије;</w:t>
            </w:r>
          </w:p>
          <w:p w:rsidR="004B5A68" w:rsidRPr="005373D1" w:rsidRDefault="004B5A68" w:rsidP="004B5A68">
            <w:pPr>
              <w:numPr>
                <w:ilvl w:val="0"/>
                <w:numId w:val="3"/>
              </w:numPr>
              <w:jc w:val="both"/>
              <w:rPr>
                <w:color w:val="000000"/>
                <w:sz w:val="22"/>
                <w:szCs w:val="22"/>
                <w:lang w:val="sr-Cyrl-CS"/>
              </w:rPr>
            </w:pPr>
            <w:r w:rsidRPr="005373D1">
              <w:rPr>
                <w:sz w:val="22"/>
                <w:szCs w:val="22"/>
                <w:lang w:val="sr-Cyrl-CS"/>
              </w:rPr>
              <w:t xml:space="preserve">Препознавању недовољно истражених проблема и појава, изради планова, спровођењу истраживања, и </w:t>
            </w:r>
            <w:r w:rsidRPr="005373D1">
              <w:rPr>
                <w:color w:val="000000"/>
                <w:sz w:val="22"/>
                <w:szCs w:val="22"/>
                <w:lang w:val="sr-Cyrl-CS"/>
              </w:rPr>
              <w:t xml:space="preserve">употреби резултата истраживања. </w:t>
            </w:r>
          </w:p>
          <w:p w:rsidR="004B5A68" w:rsidRPr="005373D1" w:rsidRDefault="004B5A68" w:rsidP="00E774EC">
            <w:pPr>
              <w:spacing w:before="120"/>
              <w:jc w:val="both"/>
              <w:rPr>
                <w:sz w:val="22"/>
                <w:szCs w:val="22"/>
                <w:lang w:val="sr-Cyrl-CS"/>
              </w:rPr>
            </w:pPr>
            <w:r w:rsidRPr="005373D1">
              <w:rPr>
                <w:sz w:val="22"/>
                <w:szCs w:val="22"/>
                <w:lang w:val="sr-Cyrl-CS"/>
              </w:rPr>
              <w:t>Сврха студијског програма је</w:t>
            </w:r>
            <w:r w:rsidRPr="005373D1">
              <w:rPr>
                <w:sz w:val="22"/>
                <w:szCs w:val="22"/>
              </w:rPr>
              <w:t xml:space="preserve"> и</w:t>
            </w:r>
            <w:r w:rsidRPr="005373D1">
              <w:rPr>
                <w:sz w:val="22"/>
                <w:szCs w:val="22"/>
                <w:lang w:val="sr-Cyrl-CS"/>
              </w:rPr>
              <w:t xml:space="preserve"> у складу са мисијом и основним циљевима и задацима Факултета организационих наука: </w:t>
            </w:r>
          </w:p>
          <w:p w:rsidR="004B5A68" w:rsidRPr="005373D1" w:rsidRDefault="004B5A68" w:rsidP="004B5A68">
            <w:pPr>
              <w:pStyle w:val="ListParagraph"/>
              <w:numPr>
                <w:ilvl w:val="0"/>
                <w:numId w:val="4"/>
              </w:numPr>
              <w:ind w:left="1080"/>
              <w:jc w:val="both"/>
              <w:rPr>
                <w:sz w:val="22"/>
                <w:szCs w:val="22"/>
                <w:lang w:val="sr-Cyrl-CS"/>
              </w:rPr>
            </w:pPr>
            <w:r w:rsidRPr="005373D1">
              <w:rPr>
                <w:sz w:val="22"/>
                <w:szCs w:val="22"/>
                <w:lang w:val="sr-Cyrl-CS"/>
              </w:rPr>
              <w:t xml:space="preserve">Студијски програм доприноси </w:t>
            </w:r>
            <w:r w:rsidRPr="005373D1">
              <w:rPr>
                <w:sz w:val="22"/>
                <w:szCs w:val="22"/>
                <w:lang w:val="ru-RU"/>
              </w:rPr>
              <w:t>Универзитету, локалној и националној заједници</w:t>
            </w:r>
            <w:r w:rsidRPr="005373D1">
              <w:rPr>
                <w:sz w:val="22"/>
                <w:szCs w:val="22"/>
                <w:lang w:val="sr-Cyrl-CS"/>
              </w:rPr>
              <w:t>;</w:t>
            </w:r>
          </w:p>
          <w:p w:rsidR="004B5A68" w:rsidRPr="005373D1" w:rsidRDefault="004B5A68" w:rsidP="004B5A68">
            <w:pPr>
              <w:pStyle w:val="ListParagraph"/>
              <w:numPr>
                <w:ilvl w:val="0"/>
                <w:numId w:val="4"/>
              </w:numPr>
              <w:ind w:left="1080"/>
              <w:jc w:val="both"/>
              <w:rPr>
                <w:sz w:val="22"/>
                <w:szCs w:val="22"/>
                <w:lang w:val="sr-Cyrl-CS"/>
              </w:rPr>
            </w:pPr>
            <w:r w:rsidRPr="005373D1">
              <w:rPr>
                <w:sz w:val="22"/>
                <w:szCs w:val="22"/>
                <w:lang w:val="sr-Cyrl-CS"/>
              </w:rPr>
              <w:t>Студијски програм обезбеђује развој Факултета организационих наука у складу са реалним потребама и обезбеђеним ресурсима;</w:t>
            </w:r>
          </w:p>
          <w:p w:rsidR="004B5A68" w:rsidRPr="005373D1" w:rsidRDefault="004B5A68" w:rsidP="004B5A68">
            <w:pPr>
              <w:pStyle w:val="ListParagraph"/>
              <w:numPr>
                <w:ilvl w:val="0"/>
                <w:numId w:val="4"/>
              </w:numPr>
              <w:ind w:left="1080"/>
              <w:jc w:val="both"/>
              <w:rPr>
                <w:sz w:val="22"/>
                <w:szCs w:val="22"/>
                <w:lang w:val="sr-Cyrl-CS"/>
              </w:rPr>
            </w:pPr>
            <w:r w:rsidRPr="005373D1">
              <w:rPr>
                <w:sz w:val="22"/>
                <w:szCs w:val="22"/>
                <w:lang w:val="sr-Cyrl-CS"/>
              </w:rPr>
              <w:t>Студијски програм је тако конципиран да уважава захтеве корисника и осталих заинтересованих страна, при чему се значајна пажња посвећује мерењу задовољства корисника и осталих заинтересованих страна;</w:t>
            </w:r>
          </w:p>
          <w:p w:rsidR="004B5A68" w:rsidRPr="005373D1" w:rsidRDefault="004B5A68" w:rsidP="004B5A68">
            <w:pPr>
              <w:pStyle w:val="ListParagraph"/>
              <w:numPr>
                <w:ilvl w:val="0"/>
                <w:numId w:val="4"/>
              </w:numPr>
              <w:ind w:left="1080"/>
              <w:jc w:val="both"/>
              <w:rPr>
                <w:sz w:val="22"/>
                <w:szCs w:val="22"/>
                <w:lang w:val="sr-Cyrl-CS"/>
              </w:rPr>
            </w:pPr>
            <w:r w:rsidRPr="005373D1">
              <w:rPr>
                <w:sz w:val="22"/>
                <w:szCs w:val="22"/>
                <w:lang w:val="sr-Cyrl-CS"/>
              </w:rPr>
              <w:t>Савременост и атрактивност студијског програма ће као резултат имати стални раст заинтересованости кандидата за студирање на Факултету организационих наука;</w:t>
            </w:r>
          </w:p>
          <w:p w:rsidR="004B5A68" w:rsidRPr="005373D1" w:rsidRDefault="004B5A68" w:rsidP="004B5A68">
            <w:pPr>
              <w:pStyle w:val="ListParagraph"/>
              <w:numPr>
                <w:ilvl w:val="0"/>
                <w:numId w:val="4"/>
              </w:numPr>
              <w:ind w:left="1080"/>
              <w:jc w:val="both"/>
              <w:rPr>
                <w:sz w:val="22"/>
                <w:szCs w:val="22"/>
                <w:lang w:val="sr-Cyrl-CS"/>
              </w:rPr>
            </w:pPr>
            <w:r w:rsidRPr="005373D1">
              <w:rPr>
                <w:sz w:val="22"/>
                <w:szCs w:val="22"/>
                <w:lang w:val="sr-Cyrl-CS"/>
              </w:rPr>
              <w:t>Студентима ће се током студирања на студијском програму обезбедити најсавременији услови у погледу опреме, простора, метода и поступака;</w:t>
            </w:r>
          </w:p>
          <w:p w:rsidR="004B5A68" w:rsidRPr="005373D1" w:rsidRDefault="004B5A68" w:rsidP="004B5A68">
            <w:pPr>
              <w:pStyle w:val="ListParagraph"/>
              <w:numPr>
                <w:ilvl w:val="0"/>
                <w:numId w:val="4"/>
              </w:numPr>
              <w:ind w:left="1080"/>
              <w:jc w:val="both"/>
              <w:rPr>
                <w:sz w:val="22"/>
                <w:szCs w:val="22"/>
                <w:lang w:val="sr-Cyrl-CS"/>
              </w:rPr>
            </w:pPr>
            <w:r w:rsidRPr="005373D1">
              <w:rPr>
                <w:sz w:val="22"/>
                <w:szCs w:val="22"/>
                <w:lang w:val="sr-Cyrl-CS"/>
              </w:rPr>
              <w:t>На студијском програму ће се обезбедити постизање високог квалитета образовног и других процеса на основу јасно исказаних квантитативних и квалитативних показатеља перформанси тих процеса;</w:t>
            </w:r>
          </w:p>
          <w:p w:rsidR="004B5A68" w:rsidRPr="005373D1" w:rsidRDefault="004B5A68" w:rsidP="004B5A68">
            <w:pPr>
              <w:pStyle w:val="ListParagraph"/>
              <w:numPr>
                <w:ilvl w:val="0"/>
                <w:numId w:val="4"/>
              </w:numPr>
              <w:ind w:left="1080"/>
              <w:jc w:val="both"/>
              <w:rPr>
                <w:sz w:val="22"/>
                <w:szCs w:val="22"/>
                <w:lang w:val="sr-Cyrl-CS"/>
              </w:rPr>
            </w:pPr>
            <w:r w:rsidRPr="005373D1">
              <w:rPr>
                <w:sz w:val="22"/>
                <w:szCs w:val="22"/>
                <w:lang w:val="sr-Cyrl-CS"/>
              </w:rPr>
              <w:t>Програмски садржаји студијског програма биће стално отворени за иновирање садржаја и метода рада;</w:t>
            </w:r>
          </w:p>
          <w:p w:rsidR="004B5A68" w:rsidRPr="005373D1" w:rsidRDefault="004B5A68" w:rsidP="004B5A68">
            <w:pPr>
              <w:pStyle w:val="ListParagraph"/>
              <w:numPr>
                <w:ilvl w:val="0"/>
                <w:numId w:val="4"/>
              </w:numPr>
              <w:spacing w:before="120"/>
              <w:ind w:left="1080"/>
              <w:jc w:val="both"/>
              <w:rPr>
                <w:sz w:val="22"/>
                <w:szCs w:val="22"/>
              </w:rPr>
            </w:pPr>
            <w:r w:rsidRPr="005373D1">
              <w:rPr>
                <w:sz w:val="22"/>
                <w:szCs w:val="22"/>
                <w:lang w:val="sr-Cyrl-CS"/>
              </w:rPr>
              <w:t>Студијски програм треба да постигне задовољавајућу ефикасност и висок степен запошљавања оних који су завршили те студије;</w:t>
            </w:r>
          </w:p>
          <w:p w:rsidR="004B5A68" w:rsidRPr="005373D1" w:rsidRDefault="004B5A68" w:rsidP="004B5A68">
            <w:pPr>
              <w:pStyle w:val="ListParagraph"/>
              <w:numPr>
                <w:ilvl w:val="0"/>
                <w:numId w:val="4"/>
              </w:numPr>
              <w:spacing w:before="120"/>
              <w:ind w:left="1080"/>
              <w:jc w:val="both"/>
              <w:rPr>
                <w:sz w:val="22"/>
                <w:szCs w:val="22"/>
              </w:rPr>
            </w:pPr>
            <w:r w:rsidRPr="005373D1">
              <w:rPr>
                <w:sz w:val="22"/>
                <w:szCs w:val="22"/>
                <w:lang w:val="sr-Cyrl-CS"/>
              </w:rPr>
              <w:t>Студијски програм ће бити основа за развијање сарадње са сродним домаћим и страним образовним институцијама.</w:t>
            </w:r>
          </w:p>
          <w:p w:rsidR="004B5A68" w:rsidRPr="005373D1" w:rsidRDefault="004B5A68" w:rsidP="00E774EC">
            <w:pPr>
              <w:spacing w:before="120"/>
              <w:jc w:val="both"/>
              <w:rPr>
                <w:noProof/>
                <w:color w:val="FF0000"/>
                <w:sz w:val="22"/>
                <w:szCs w:val="22"/>
              </w:rPr>
            </w:pPr>
          </w:p>
        </w:tc>
      </w:tr>
    </w:tbl>
    <w:p w:rsidR="005373D1" w:rsidRDefault="005373D1" w:rsidP="00C90E67">
      <w:pPr>
        <w:rPr>
          <w:sz w:val="22"/>
          <w:szCs w:val="22"/>
          <w:lang/>
        </w:rPr>
      </w:pPr>
    </w:p>
    <w:p w:rsidR="00065D5B" w:rsidRDefault="00065D5B" w:rsidP="00C90E67">
      <w:pPr>
        <w:rPr>
          <w:sz w:val="22"/>
          <w:szCs w:val="22"/>
          <w:lang/>
        </w:rPr>
      </w:pPr>
    </w:p>
    <w:p w:rsidR="00065D5B" w:rsidRDefault="00065D5B" w:rsidP="00C90E67">
      <w:pPr>
        <w:rPr>
          <w:sz w:val="22"/>
          <w:szCs w:val="22"/>
          <w:lang/>
        </w:rPr>
      </w:pPr>
    </w:p>
    <w:p w:rsidR="00065D5B" w:rsidRDefault="00065D5B" w:rsidP="00C90E67">
      <w:pPr>
        <w:rPr>
          <w:sz w:val="22"/>
          <w:szCs w:val="22"/>
          <w:lang/>
        </w:rPr>
      </w:pPr>
    </w:p>
    <w:p w:rsidR="00065D5B" w:rsidRPr="00065D5B" w:rsidRDefault="00065D5B" w:rsidP="00C90E67">
      <w:pPr>
        <w:rPr>
          <w:sz w:val="22"/>
          <w:szCs w:val="22"/>
          <w:lang/>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849"/>
      </w:tblGrid>
      <w:tr w:rsidR="004B5A68" w:rsidRPr="005373D1" w:rsidTr="00E774EC">
        <w:tc>
          <w:tcPr>
            <w:tcW w:w="9849" w:type="dxa"/>
            <w:shd w:val="clear" w:color="auto" w:fill="F2F2F2"/>
          </w:tcPr>
          <w:p w:rsidR="004B5A68" w:rsidRPr="005373D1" w:rsidRDefault="004B5A68" w:rsidP="00065D5B">
            <w:pPr>
              <w:jc w:val="center"/>
              <w:rPr>
                <w:b/>
                <w:sz w:val="22"/>
                <w:szCs w:val="22"/>
                <w:lang w:val="sr-Cyrl-CS"/>
              </w:rPr>
            </w:pPr>
            <w:r w:rsidRPr="005373D1">
              <w:rPr>
                <w:b/>
                <w:sz w:val="22"/>
                <w:szCs w:val="22"/>
              </w:rPr>
              <w:lastRenderedPageBreak/>
              <w:t>Стандард 3. Циљеви студијског програма</w:t>
            </w:r>
          </w:p>
          <w:p w:rsidR="004B5A68" w:rsidRPr="005373D1" w:rsidRDefault="004B5A68" w:rsidP="00E774EC">
            <w:pPr>
              <w:rPr>
                <w:sz w:val="22"/>
                <w:szCs w:val="22"/>
                <w:lang w:val="sr-Cyrl-CS"/>
              </w:rPr>
            </w:pPr>
          </w:p>
        </w:tc>
      </w:tr>
      <w:tr w:rsidR="004B5A68" w:rsidRPr="005373D1" w:rsidTr="00E774EC">
        <w:tc>
          <w:tcPr>
            <w:tcW w:w="9849" w:type="dxa"/>
          </w:tcPr>
          <w:p w:rsidR="004B5A68" w:rsidRPr="005373D1" w:rsidRDefault="004B5A68" w:rsidP="00E774EC">
            <w:pPr>
              <w:spacing w:before="120" w:after="120"/>
              <w:rPr>
                <w:sz w:val="22"/>
                <w:szCs w:val="22"/>
                <w:lang w:val="sr-Cyrl-CS"/>
              </w:rPr>
            </w:pPr>
            <w:r w:rsidRPr="005373D1">
              <w:rPr>
                <w:sz w:val="22"/>
                <w:szCs w:val="22"/>
                <w:lang w:val="sr-Cyrl-CS"/>
              </w:rPr>
              <w:t xml:space="preserve">Сагласно претходно наведеној сврси студијског програма као и мисији и циљевима Факултета организационих наука, кључни циљеви студијског програма </w:t>
            </w:r>
            <w:r w:rsidRPr="005373D1">
              <w:rPr>
                <w:sz w:val="22"/>
                <w:szCs w:val="22"/>
              </w:rPr>
              <w:t>Организација и менаџмент консалтинг</w:t>
            </w:r>
            <w:r w:rsidRPr="005373D1">
              <w:rPr>
                <w:sz w:val="22"/>
                <w:szCs w:val="22"/>
                <w:lang w:val="sr-Cyrl-CS"/>
              </w:rPr>
              <w:t xml:space="preserve"> су:</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 xml:space="preserve">Оспособљавање студената за критичко разумевање, анализу и вредновање концепата, модела и принципа инжењеринга и менаџмента; </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Оспособљавање студената за коришћење квантитативних метода за истраживање и решавање кључних пословних проблема;</w:t>
            </w:r>
          </w:p>
          <w:p w:rsidR="004B5A68" w:rsidRPr="005373D1" w:rsidRDefault="004B5A68" w:rsidP="004B5A68">
            <w:pPr>
              <w:numPr>
                <w:ilvl w:val="0"/>
                <w:numId w:val="5"/>
              </w:numPr>
              <w:spacing w:before="120" w:after="120"/>
              <w:rPr>
                <w:sz w:val="22"/>
                <w:szCs w:val="22"/>
                <w:lang w:val="sr-Cyrl-CS"/>
              </w:rPr>
            </w:pPr>
            <w:r w:rsidRPr="005373D1">
              <w:rPr>
                <w:sz w:val="22"/>
                <w:szCs w:val="22"/>
              </w:rPr>
              <w:t>Формирање мастер инжењера, стручњака и консултаната, који ће моћи, применом савремених знања, метода, модела, софтвера и других инжењерских техника, да препознају и формализују организационе и управљачке проблеме пословних система, креирају решења и воде њихову имплементацију;</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Развој способности студената за самостални и тимски рад на вођењу сложених пројеката пројектовања, постављања, мерења и континуалног унапређивања процеса и пословних модела у организационим системима;</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 xml:space="preserve">Оспособљавање студената за унапређивање постојеће праксе организовања пословања у складу са принципима процесног и лин приступа; </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Оспособљавање студената да раде на стратегији, планирању и решавању проблема са клијентима/наручиоцима консултантских услуга;</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Развој способности студената да примене пословне моделе и аналитичке алате за пројектовање организационих система;</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Развој способности студената за анализирање утицаја промена економског и глобалног пословног окружења на доношење одлука;</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 xml:space="preserve">Формирање мастер инжењера са </w:t>
            </w:r>
            <w:r w:rsidRPr="005373D1">
              <w:rPr>
                <w:sz w:val="22"/>
                <w:szCs w:val="22"/>
              </w:rPr>
              <w:t>знањем из области иновација и иновационих пројеката у најширем смислу;</w:t>
            </w:r>
          </w:p>
          <w:p w:rsidR="004B5A68" w:rsidRPr="005373D1" w:rsidRDefault="004B5A68" w:rsidP="004B5A68">
            <w:pPr>
              <w:numPr>
                <w:ilvl w:val="0"/>
                <w:numId w:val="5"/>
              </w:numPr>
              <w:spacing w:before="120" w:after="120"/>
              <w:rPr>
                <w:sz w:val="22"/>
                <w:szCs w:val="22"/>
                <w:lang w:val="sr-Cyrl-CS"/>
              </w:rPr>
            </w:pPr>
            <w:r w:rsidRPr="005373D1">
              <w:rPr>
                <w:sz w:val="22"/>
                <w:szCs w:val="22"/>
              </w:rPr>
              <w:t>Стицање знања и вештина које омогућују управљање иновацијама на начин који обезбеђује потребан квалитет производа, услуга и процеса, уз коришћење модела повезивања потреба различитих заинтересованих страна и излаза иновационих пројеката;</w:t>
            </w:r>
          </w:p>
          <w:p w:rsidR="004B5A68" w:rsidRPr="005373D1" w:rsidRDefault="004B5A68" w:rsidP="004B5A68">
            <w:pPr>
              <w:numPr>
                <w:ilvl w:val="0"/>
                <w:numId w:val="5"/>
              </w:numPr>
              <w:spacing w:before="120" w:after="120"/>
              <w:rPr>
                <w:sz w:val="22"/>
                <w:szCs w:val="22"/>
              </w:rPr>
            </w:pPr>
            <w:r w:rsidRPr="005373D1">
              <w:rPr>
                <w:sz w:val="22"/>
                <w:szCs w:val="22"/>
                <w:lang w:val="sr-Cyrl-CS"/>
              </w:rPr>
              <w:t xml:space="preserve">Оспособљавање студената за </w:t>
            </w:r>
            <w:r w:rsidRPr="005373D1">
              <w:rPr>
                <w:sz w:val="22"/>
                <w:szCs w:val="22"/>
              </w:rPr>
              <w:t>решавање проблема преласка и примене одрживости у развоју друштва, пословања предузећа и животне средине;</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 xml:space="preserve">Оспособљавање студената за </w:t>
            </w:r>
            <w:r w:rsidRPr="005373D1">
              <w:rPr>
                <w:sz w:val="22"/>
                <w:szCs w:val="22"/>
              </w:rPr>
              <w:t xml:space="preserve">развој циркуларне економије усмерене ка остварењу </w:t>
            </w:r>
            <w:r w:rsidRPr="005373D1">
              <w:rPr>
                <w:sz w:val="22"/>
                <w:szCs w:val="22"/>
                <w:lang w:val="sr-Cyrl-CS"/>
              </w:rPr>
              <w:t>пословних, економских и еколошких користи од глобалног нивоа до нивоа предузећа;</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Пружање студентима могућности да развију своје креативне способности, критички приступ према резултатима рада и овладају различитим практичним вештинама, неопходним за обављање професије;</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Интегрисање различитих знања и вештина у складу са потребама за бављење овом професијом у разноврсним привредним и непривредним организацијама;</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Развој способности студената за самостално разумевање и формулисање проблема, његово моделирање, анализирање и решавање;</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Оспособљавање студената за тимски рад и рад у мултикултурној средини;</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t>Формирање будућих пословних људи који ће бити одговорни и етични у свом раду и понашању;</w:t>
            </w:r>
          </w:p>
          <w:p w:rsidR="004B5A68" w:rsidRPr="005373D1" w:rsidRDefault="004B5A68" w:rsidP="004B5A68">
            <w:pPr>
              <w:numPr>
                <w:ilvl w:val="0"/>
                <w:numId w:val="5"/>
              </w:numPr>
              <w:spacing w:before="120" w:after="120"/>
              <w:rPr>
                <w:sz w:val="22"/>
                <w:szCs w:val="22"/>
                <w:lang w:val="sr-Cyrl-CS"/>
              </w:rPr>
            </w:pPr>
            <w:r w:rsidRPr="005373D1">
              <w:rPr>
                <w:sz w:val="22"/>
                <w:szCs w:val="22"/>
                <w:lang w:val="sr-Cyrl-CS"/>
              </w:rPr>
              <w:lastRenderedPageBreak/>
              <w:t>Преношење најбољих искустава из домаће и иностране праксе.</w:t>
            </w:r>
          </w:p>
          <w:p w:rsidR="004B5A68" w:rsidRPr="005373D1" w:rsidRDefault="004B5A68" w:rsidP="00E774EC">
            <w:pPr>
              <w:widowControl/>
              <w:autoSpaceDE/>
              <w:autoSpaceDN/>
              <w:adjustRightInd/>
              <w:jc w:val="both"/>
              <w:rPr>
                <w:sz w:val="22"/>
                <w:szCs w:val="22"/>
                <w:lang w:val="sr-Cyrl-CS"/>
              </w:rPr>
            </w:pPr>
          </w:p>
        </w:tc>
      </w:tr>
    </w:tbl>
    <w:p w:rsidR="004B5A68" w:rsidRPr="005373D1" w:rsidRDefault="004B5A68" w:rsidP="00C90E67">
      <w:pPr>
        <w:rPr>
          <w:sz w:val="22"/>
          <w:szCs w:val="22"/>
        </w:rPr>
      </w:pPr>
    </w:p>
    <w:p w:rsidR="005373D1" w:rsidRPr="005373D1" w:rsidRDefault="005373D1"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7"/>
      </w:tblGrid>
      <w:tr w:rsidR="004B5A68" w:rsidRPr="005373D1" w:rsidTr="00E774EC">
        <w:tc>
          <w:tcPr>
            <w:tcW w:w="9857" w:type="dxa"/>
            <w:shd w:val="clear" w:color="auto" w:fill="E0E0E0"/>
          </w:tcPr>
          <w:p w:rsidR="004B5A68" w:rsidRPr="005373D1" w:rsidRDefault="004B5A68" w:rsidP="00065D5B">
            <w:pPr>
              <w:spacing w:before="120" w:after="120"/>
              <w:jc w:val="center"/>
              <w:rPr>
                <w:b/>
                <w:sz w:val="22"/>
                <w:szCs w:val="22"/>
                <w:lang w:val="en-US"/>
              </w:rPr>
            </w:pPr>
            <w:r w:rsidRPr="005373D1">
              <w:rPr>
                <w:b/>
                <w:sz w:val="22"/>
                <w:szCs w:val="22"/>
              </w:rPr>
              <w:t>Стандард 4: Компетенције дипломираних студената</w:t>
            </w:r>
          </w:p>
        </w:tc>
      </w:tr>
      <w:tr w:rsidR="004B5A68" w:rsidRPr="005373D1" w:rsidTr="00E774EC">
        <w:tc>
          <w:tcPr>
            <w:tcW w:w="9857" w:type="dxa"/>
          </w:tcPr>
          <w:p w:rsidR="004B5A68" w:rsidRPr="005373D1" w:rsidRDefault="004B5A68" w:rsidP="00E774EC">
            <w:pPr>
              <w:spacing w:before="120"/>
              <w:jc w:val="both"/>
              <w:rPr>
                <w:sz w:val="22"/>
                <w:szCs w:val="22"/>
              </w:rPr>
            </w:pPr>
            <w:r w:rsidRPr="005373D1">
              <w:rPr>
                <w:sz w:val="22"/>
                <w:szCs w:val="22"/>
              </w:rPr>
              <w:t>4.1 Савладавањем студијског програма студент стиче следеће опште способности:</w:t>
            </w:r>
          </w:p>
          <w:p w:rsidR="004B5A68" w:rsidRPr="005373D1" w:rsidRDefault="004B5A68" w:rsidP="004B5A68">
            <w:pPr>
              <w:numPr>
                <w:ilvl w:val="0"/>
                <w:numId w:val="6"/>
              </w:numPr>
              <w:spacing w:before="120"/>
              <w:jc w:val="both"/>
              <w:rPr>
                <w:sz w:val="22"/>
                <w:szCs w:val="22"/>
                <w:lang w:val="sr-Cyrl-CS"/>
              </w:rPr>
            </w:pPr>
            <w:r w:rsidRPr="005373D1">
              <w:rPr>
                <w:sz w:val="22"/>
                <w:szCs w:val="22"/>
              </w:rPr>
              <w:t>Анализирања, критичког вредновања и примене концепата, модела и принципа инжењеринга и менаџмента пословних система, у складу са начелима техничке, економске и еколошке ефикасности и ефективности;</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Препознавања недовољно истражених проблема и појава, израде планова, спровођења истраживања, и употребу резултата истраживања;</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Самосталног и тимског рада у мултикултурној средини;</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Одговорности и етичности у свом раду и понашању.</w:t>
            </w:r>
          </w:p>
          <w:p w:rsidR="004B5A68" w:rsidRPr="005373D1" w:rsidRDefault="004B5A68" w:rsidP="00E774EC">
            <w:pPr>
              <w:spacing w:before="120"/>
              <w:jc w:val="both"/>
              <w:rPr>
                <w:sz w:val="22"/>
                <w:szCs w:val="22"/>
              </w:rPr>
            </w:pPr>
            <w:r w:rsidRPr="005373D1">
              <w:rPr>
                <w:sz w:val="22"/>
                <w:szCs w:val="22"/>
              </w:rPr>
              <w:t>4.2 Савладавањем студијског програма студент стиче следеће предметно-специфичне способности:</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Вредновања, критичког разумевања, креирања и евалуације решења за проблеме пројектовања, постављања, мерења и унапређивања пословних модела и процеса, организационе структуре, коришћењем специфичних метода инжењеринга и менаџмента у организационим системима;</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Примене решења и вођења сложених пројеката унапређивања интегрисаних система процеса, функција и ресурса у производним и услужним  пословним системима;</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Вредновања, критичког разумевања, креирања и евалуације решења за проблеме пројектовања и управљања свим фазама иновација и иновационих пројеката, и иновационим портфолиом;</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Примене решења и вођења сложених пројеката унапређење квалитета производа и услуга, разумевање и дефинисање корисничких потреба, и њихово превођење у пројектне спецификације;</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Критичко разумевање потреба за циркуларном економијом, еколошке подобности производа и процеса, евалуација еколошких и економских користи циркуларне економије и примена знања за прелазак са линеарне на циркуларну економију.</w:t>
            </w:r>
          </w:p>
          <w:p w:rsidR="004B5A68" w:rsidRPr="005373D1" w:rsidRDefault="004B5A68" w:rsidP="00E774EC">
            <w:pPr>
              <w:spacing w:before="120"/>
              <w:jc w:val="both"/>
              <w:rPr>
                <w:sz w:val="22"/>
                <w:szCs w:val="22"/>
              </w:rPr>
            </w:pPr>
            <w:r w:rsidRPr="005373D1">
              <w:rPr>
                <w:sz w:val="22"/>
                <w:szCs w:val="22"/>
              </w:rPr>
              <w:t xml:space="preserve">4.3.  Исходи учења се описују према дескрипторима исхода учења националног оквира квалификација. </w:t>
            </w:r>
          </w:p>
          <w:p w:rsidR="004B5A68" w:rsidRPr="005373D1" w:rsidRDefault="004B5A68" w:rsidP="00E774EC">
            <w:pPr>
              <w:spacing w:before="120"/>
              <w:jc w:val="both"/>
              <w:rPr>
                <w:sz w:val="22"/>
                <w:szCs w:val="22"/>
                <w:lang w:val="sr-Cyrl-CS"/>
              </w:rPr>
            </w:pPr>
            <w:r w:rsidRPr="005373D1">
              <w:rPr>
                <w:sz w:val="22"/>
                <w:szCs w:val="22"/>
                <w:lang w:val="sr-Cyrl-CS"/>
              </w:rPr>
              <w:t xml:space="preserve">Исходи учења </w:t>
            </w:r>
            <w:r w:rsidRPr="005373D1">
              <w:rPr>
                <w:sz w:val="22"/>
                <w:szCs w:val="22"/>
              </w:rPr>
              <w:t>студијског програма су</w:t>
            </w:r>
            <w:r w:rsidRPr="005373D1">
              <w:rPr>
                <w:sz w:val="22"/>
                <w:szCs w:val="22"/>
                <w:lang w:val="sr-Cyrl-CS"/>
              </w:rPr>
              <w:t xml:space="preserve">: </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Високо специјализована академска и стручна знања за самостални и тимски рад на решавању сложених проблема пројектовања, континуалног унапређивања и управљања пословним процесима;</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Високо специјализована академска и стручна знања и алати из подручја дизајна организационе структуре, развоја пословних модела и стратегија, оптимизације пословања и смањења трошкова, увећања прихода, унапређења ефикасности институција и предузећа јавних сектора;</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Способност пројектовања и управљања свим фазама иновација и иновационих пројеката, и управљања иновационим портфолиом, уз информациону подршку и знања и вештина за развој и унапређење квалитета производа и услуга;</w:t>
            </w:r>
          </w:p>
          <w:p w:rsidR="004B5A68" w:rsidRPr="005373D1" w:rsidRDefault="004B5A68" w:rsidP="004B5A68">
            <w:pPr>
              <w:numPr>
                <w:ilvl w:val="0"/>
                <w:numId w:val="6"/>
              </w:numPr>
              <w:spacing w:before="120"/>
              <w:jc w:val="both"/>
              <w:rPr>
                <w:sz w:val="22"/>
                <w:szCs w:val="22"/>
                <w:lang w:val="sr-Cyrl-CS"/>
              </w:rPr>
            </w:pPr>
            <w:r w:rsidRPr="005373D1">
              <w:rPr>
                <w:sz w:val="22"/>
                <w:szCs w:val="22"/>
                <w:lang w:val="sr-Cyrl-CS"/>
              </w:rPr>
              <w:t xml:space="preserve">Високо специјализована академска и стручна мултидисциплинарна знања која ће омогућити </w:t>
            </w:r>
            <w:r w:rsidRPr="005373D1">
              <w:rPr>
                <w:sz w:val="22"/>
                <w:szCs w:val="22"/>
                <w:lang w:val="sr-Cyrl-CS"/>
              </w:rPr>
              <w:lastRenderedPageBreak/>
              <w:t>решавање проблема преласка и примене одрживости у развоју друштва, пословања предузећа и животне средине,  и знања из поља циркуларне економије усмерена су ка остварењу пословних, економских и еколошких користи од глобалног нивоа до нивоа предузећа.</w:t>
            </w:r>
          </w:p>
          <w:p w:rsidR="004B5A68" w:rsidRPr="005373D1" w:rsidRDefault="004B5A68" w:rsidP="00E774EC">
            <w:pPr>
              <w:spacing w:before="120"/>
              <w:jc w:val="both"/>
              <w:rPr>
                <w:color w:val="FF0000"/>
                <w:sz w:val="22"/>
                <w:szCs w:val="22"/>
              </w:rPr>
            </w:pPr>
          </w:p>
          <w:p w:rsidR="004B5A68" w:rsidRPr="005373D1" w:rsidRDefault="004B5A68" w:rsidP="00E774EC">
            <w:pPr>
              <w:spacing w:before="120"/>
              <w:ind w:left="720" w:hanging="450"/>
              <w:jc w:val="both"/>
              <w:rPr>
                <w:color w:val="FF0000"/>
                <w:sz w:val="22"/>
                <w:szCs w:val="22"/>
              </w:rPr>
            </w:pPr>
          </w:p>
        </w:tc>
      </w:tr>
    </w:tbl>
    <w:p w:rsidR="004B5A68" w:rsidRPr="005373D1" w:rsidRDefault="004B5A68" w:rsidP="00C90E67">
      <w:pPr>
        <w:rPr>
          <w:sz w:val="22"/>
          <w:szCs w:val="22"/>
        </w:rPr>
      </w:pPr>
    </w:p>
    <w:p w:rsidR="005373D1" w:rsidRPr="005373D1" w:rsidRDefault="005373D1" w:rsidP="00C90E67">
      <w:pPr>
        <w:rPr>
          <w:sz w:val="22"/>
          <w:szCs w:val="22"/>
        </w:rPr>
      </w:pPr>
    </w:p>
    <w:tbl>
      <w:tblPr>
        <w:tblW w:w="98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828"/>
      </w:tblGrid>
      <w:tr w:rsidR="004B5A68" w:rsidRPr="005373D1" w:rsidTr="00065D5B">
        <w:tc>
          <w:tcPr>
            <w:tcW w:w="9828" w:type="dxa"/>
            <w:shd w:val="clear" w:color="auto" w:fill="F2F2F2"/>
          </w:tcPr>
          <w:p w:rsidR="004B5A68" w:rsidRPr="005373D1" w:rsidRDefault="004B5A68" w:rsidP="00065D5B">
            <w:pPr>
              <w:pStyle w:val="Normal1"/>
              <w:widowControl w:val="0"/>
              <w:spacing w:after="0" w:line="240" w:lineRule="auto"/>
              <w:jc w:val="center"/>
              <w:rPr>
                <w:rFonts w:ascii="Times New Roman" w:eastAsia="Times New Roman" w:hAnsi="Times New Roman" w:cs="Times New Roman"/>
                <w:sz w:val="22"/>
                <w:szCs w:val="22"/>
                <w:lang w:val="ru-RU"/>
              </w:rPr>
            </w:pPr>
            <w:r w:rsidRPr="005373D1">
              <w:rPr>
                <w:rFonts w:ascii="Times New Roman" w:eastAsia="Times New Roman" w:hAnsi="Times New Roman" w:cs="Times New Roman"/>
                <w:b/>
                <w:sz w:val="22"/>
                <w:szCs w:val="22"/>
                <w:lang w:val="ru-RU"/>
              </w:rPr>
              <w:t>Стандард 5. Курикулум</w:t>
            </w:r>
          </w:p>
          <w:p w:rsidR="004B5A68" w:rsidRPr="005373D1" w:rsidRDefault="004B5A68" w:rsidP="00E774EC">
            <w:pPr>
              <w:pStyle w:val="Normal1"/>
              <w:widowControl w:val="0"/>
              <w:spacing w:after="0" w:line="240" w:lineRule="auto"/>
              <w:rPr>
                <w:rFonts w:ascii="Times New Roman" w:eastAsia="Times New Roman" w:hAnsi="Times New Roman" w:cs="Times New Roman"/>
                <w:sz w:val="22"/>
                <w:szCs w:val="22"/>
              </w:rPr>
            </w:pPr>
          </w:p>
        </w:tc>
      </w:tr>
      <w:tr w:rsidR="004B5A68" w:rsidRPr="005373D1" w:rsidTr="00065D5B">
        <w:tc>
          <w:tcPr>
            <w:tcW w:w="9828" w:type="dxa"/>
          </w:tcPr>
          <w:p w:rsidR="004B5A68" w:rsidRPr="005373D1" w:rsidRDefault="004B5A68" w:rsidP="00E774EC">
            <w:pPr>
              <w:pStyle w:val="Normal1"/>
              <w:widowControl w:val="0"/>
              <w:spacing w:after="0" w:line="240" w:lineRule="auto"/>
              <w:jc w:val="both"/>
              <w:rPr>
                <w:rFonts w:ascii="Times New Roman" w:eastAsia="ArialMT" w:hAnsi="Times New Roman" w:cs="Times New Roman"/>
                <w:sz w:val="22"/>
                <w:szCs w:val="22"/>
                <w:lang w:val="ru-RU"/>
              </w:rPr>
            </w:pPr>
            <w:r w:rsidRPr="005373D1">
              <w:rPr>
                <w:rFonts w:ascii="Times New Roman" w:eastAsia="ArialMT" w:hAnsi="Times New Roman" w:cs="Times New Roman"/>
                <w:sz w:val="22"/>
                <w:szCs w:val="22"/>
                <w:lang w:val="ru-RU"/>
              </w:rPr>
              <w:t>Курикулум</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студијског</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програма</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Организација и менаџмент консалтинг</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мастер</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академских</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студија</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је</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формиран</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тако да задовољи</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постављене циљеве студијског програма као и акредитационе критеријуме. Уструктури студијског програма разликују се научно и стручно апликативни, и општеобразовни и теоријско-методолошкипредмети.</w:t>
            </w:r>
          </w:p>
          <w:p w:rsidR="004B5A68" w:rsidRPr="005373D1" w:rsidRDefault="004B5A68" w:rsidP="00E774EC">
            <w:pPr>
              <w:pStyle w:val="Normal1"/>
              <w:widowControl w:val="0"/>
              <w:spacing w:after="0" w:line="240" w:lineRule="auto"/>
              <w:jc w:val="both"/>
              <w:rPr>
                <w:rFonts w:ascii="Times New Roman" w:eastAsia="ArialMT" w:hAnsi="Times New Roman" w:cs="Times New Roman"/>
                <w:sz w:val="22"/>
                <w:szCs w:val="22"/>
                <w:lang w:val="ru-RU"/>
              </w:rPr>
            </w:pPr>
            <w:r w:rsidRPr="005373D1">
              <w:rPr>
                <w:rFonts w:ascii="Times New Roman" w:eastAsia="ArialMT" w:hAnsi="Times New Roman" w:cs="Times New Roman"/>
                <w:sz w:val="22"/>
                <w:szCs w:val="22"/>
                <w:lang w:val="ru-RU"/>
              </w:rPr>
              <w:t>Студијски</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програм</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Организација и менаџмент консалтингтраје 1 годину (2 семестра). По завршетку</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мастер академских</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студија студент остварује</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60 ЕСПБ. Студијски</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програм</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Организација и менаџмент консалтинг</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састоји се из четири</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изборна</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подручја - модула:</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Циркуларна</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економ</w:t>
            </w:r>
            <w:r w:rsidR="00065D5B">
              <w:rPr>
                <w:rFonts w:ascii="Times New Roman" w:eastAsia="ArialMT" w:hAnsi="Times New Roman" w:cs="Times New Roman"/>
                <w:sz w:val="22"/>
                <w:szCs w:val="22"/>
                <w:lang w:val="ru-RU"/>
              </w:rPr>
              <w:t xml:space="preserve">ија </w:t>
            </w:r>
            <w:r w:rsidRPr="005373D1">
              <w:rPr>
                <w:rFonts w:ascii="Times New Roman" w:eastAsia="ArialMT" w:hAnsi="Times New Roman" w:cs="Times New Roman"/>
                <w:sz w:val="22"/>
                <w:szCs w:val="22"/>
                <w:lang w:val="ru-RU"/>
              </w:rPr>
              <w:t>Менаџмент</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пословних</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процеса, Пословни консалтинг и Управљање</w:t>
            </w:r>
            <w:r w:rsidR="00065D5B">
              <w:rPr>
                <w:rFonts w:ascii="Times New Roman" w:eastAsia="ArialMT" w:hAnsi="Times New Roman" w:cs="Times New Roman"/>
                <w:sz w:val="22"/>
                <w:szCs w:val="22"/>
                <w:lang w:val="ru-RU"/>
              </w:rPr>
              <w:t xml:space="preserve"> </w:t>
            </w:r>
            <w:r w:rsidRPr="005373D1">
              <w:rPr>
                <w:rFonts w:ascii="Times New Roman" w:eastAsia="ArialMT" w:hAnsi="Times New Roman" w:cs="Times New Roman"/>
                <w:sz w:val="22"/>
                <w:szCs w:val="22"/>
                <w:lang w:val="ru-RU"/>
              </w:rPr>
              <w:t>иновацијама.</w:t>
            </w:r>
          </w:p>
          <w:p w:rsidR="004B5A68" w:rsidRPr="005373D1" w:rsidRDefault="004B5A68" w:rsidP="00E774EC">
            <w:pPr>
              <w:pStyle w:val="Normal1"/>
              <w:widowControl w:val="0"/>
              <w:spacing w:after="0" w:line="240" w:lineRule="auto"/>
              <w:jc w:val="both"/>
              <w:rPr>
                <w:rFonts w:ascii="Times New Roman" w:eastAsia="ArialMT" w:hAnsi="Times New Roman" w:cs="Times New Roman"/>
                <w:sz w:val="22"/>
                <w:szCs w:val="22"/>
                <w:lang w:val="ru-RU"/>
              </w:rPr>
            </w:pPr>
            <w:r w:rsidRPr="005373D1">
              <w:rPr>
                <w:rFonts w:ascii="Times New Roman" w:eastAsia="ArialMT" w:hAnsi="Times New Roman" w:cs="Times New Roman"/>
                <w:sz w:val="22"/>
                <w:szCs w:val="22"/>
                <w:lang w:val="ru-RU"/>
              </w:rPr>
              <w:t xml:space="preserve">Сви предмети су једносеместрални и носе одговарајући број ЕСПБ бодова при чему један бододговараприближно 30 сати активности студента. </w:t>
            </w:r>
            <w:r w:rsidRPr="005373D1">
              <w:rPr>
                <w:rFonts w:ascii="Times New Roman" w:hAnsi="Times New Roman" w:cs="Times New Roman"/>
                <w:sz w:val="22"/>
                <w:szCs w:val="22"/>
                <w:lang w:val="ru-RU"/>
              </w:rPr>
              <w:t>Саставни</w:t>
            </w:r>
            <w:r w:rsidR="00065D5B">
              <w:rPr>
                <w:rFonts w:ascii="Times New Roman" w:hAnsi="Times New Roman" w:cs="Times New Roman"/>
                <w:sz w:val="22"/>
                <w:szCs w:val="22"/>
                <w:lang w:val="ru-RU"/>
              </w:rPr>
              <w:t xml:space="preserve"> </w:t>
            </w:r>
            <w:r w:rsidRPr="005373D1">
              <w:rPr>
                <w:rFonts w:ascii="Times New Roman" w:hAnsi="Times New Roman" w:cs="Times New Roman"/>
                <w:sz w:val="22"/>
                <w:szCs w:val="22"/>
                <w:lang w:val="ru-RU"/>
              </w:rPr>
              <w:t>део</w:t>
            </w:r>
            <w:r w:rsidR="00065D5B">
              <w:rPr>
                <w:rFonts w:ascii="Times New Roman" w:hAnsi="Times New Roman" w:cs="Times New Roman"/>
                <w:sz w:val="22"/>
                <w:szCs w:val="22"/>
                <w:lang w:val="ru-RU"/>
              </w:rPr>
              <w:t xml:space="preserve"> </w:t>
            </w:r>
            <w:r w:rsidRPr="005373D1">
              <w:rPr>
                <w:rFonts w:ascii="Times New Roman" w:hAnsi="Times New Roman" w:cs="Times New Roman"/>
                <w:sz w:val="22"/>
                <w:szCs w:val="22"/>
                <w:lang w:val="ru-RU"/>
              </w:rPr>
              <w:t>курикулума</w:t>
            </w:r>
            <w:r w:rsidR="00065D5B">
              <w:rPr>
                <w:rFonts w:ascii="Times New Roman" w:hAnsi="Times New Roman" w:cs="Times New Roman"/>
                <w:sz w:val="22"/>
                <w:szCs w:val="22"/>
                <w:lang w:val="ru-RU"/>
              </w:rPr>
              <w:t xml:space="preserve"> </w:t>
            </w:r>
            <w:r w:rsidRPr="005373D1">
              <w:rPr>
                <w:rFonts w:ascii="Times New Roman" w:hAnsi="Times New Roman" w:cs="Times New Roman"/>
                <w:sz w:val="22"/>
                <w:szCs w:val="22"/>
                <w:lang w:val="ru-RU"/>
              </w:rPr>
              <w:t>студијског</w:t>
            </w:r>
            <w:r w:rsidR="00065D5B">
              <w:rPr>
                <w:rFonts w:ascii="Times New Roman" w:hAnsi="Times New Roman" w:cs="Times New Roman"/>
                <w:sz w:val="22"/>
                <w:szCs w:val="22"/>
                <w:lang w:val="ru-RU"/>
              </w:rPr>
              <w:t xml:space="preserve"> </w:t>
            </w:r>
            <w:r w:rsidRPr="005373D1">
              <w:rPr>
                <w:rFonts w:ascii="Times New Roman" w:hAnsi="Times New Roman" w:cs="Times New Roman"/>
                <w:sz w:val="22"/>
                <w:szCs w:val="22"/>
                <w:lang w:val="ru-RU"/>
              </w:rPr>
              <w:t>програма</w:t>
            </w:r>
            <w:r w:rsidR="00065D5B">
              <w:rPr>
                <w:rFonts w:ascii="Times New Roman" w:hAnsi="Times New Roman" w:cs="Times New Roman"/>
                <w:sz w:val="22"/>
                <w:szCs w:val="22"/>
                <w:lang w:val="ru-RU"/>
              </w:rPr>
              <w:t xml:space="preserve"> </w:t>
            </w:r>
            <w:r w:rsidRPr="005373D1">
              <w:rPr>
                <w:rFonts w:ascii="Times New Roman" w:eastAsia="ArialMT" w:hAnsi="Times New Roman" w:cs="Times New Roman"/>
                <w:sz w:val="22"/>
                <w:szCs w:val="22"/>
                <w:lang w:val="ru-RU"/>
              </w:rPr>
              <w:t>Организација и менаџмент консалтинг</w:t>
            </w:r>
            <w:r w:rsidR="00065D5B">
              <w:rPr>
                <w:rFonts w:ascii="Times New Roman" w:eastAsia="ArialMT" w:hAnsi="Times New Roman" w:cs="Times New Roman"/>
                <w:sz w:val="22"/>
                <w:szCs w:val="22"/>
                <w:lang w:val="ru-RU"/>
              </w:rPr>
              <w:t xml:space="preserve"> </w:t>
            </w:r>
            <w:r w:rsidRPr="005373D1">
              <w:rPr>
                <w:rFonts w:ascii="Times New Roman" w:hAnsi="Times New Roman" w:cs="Times New Roman"/>
                <w:sz w:val="22"/>
                <w:szCs w:val="22"/>
                <w:lang w:val="ru-RU"/>
              </w:rPr>
              <w:t>је</w:t>
            </w:r>
            <w:r w:rsidR="00065D5B">
              <w:rPr>
                <w:rFonts w:ascii="Times New Roman" w:hAnsi="Times New Roman" w:cs="Times New Roman"/>
                <w:sz w:val="22"/>
                <w:szCs w:val="22"/>
                <w:lang w:val="ru-RU"/>
              </w:rPr>
              <w:t xml:space="preserve"> </w:t>
            </w:r>
            <w:r w:rsidRPr="005373D1">
              <w:rPr>
                <w:rFonts w:ascii="Times New Roman" w:hAnsi="Times New Roman" w:cs="Times New Roman"/>
                <w:sz w:val="22"/>
                <w:szCs w:val="22"/>
                <w:lang w:val="ru-RU"/>
              </w:rPr>
              <w:t>стручна</w:t>
            </w:r>
            <w:r w:rsidR="00065D5B">
              <w:rPr>
                <w:rFonts w:ascii="Times New Roman" w:hAnsi="Times New Roman" w:cs="Times New Roman"/>
                <w:sz w:val="22"/>
                <w:szCs w:val="22"/>
                <w:lang w:val="ru-RU"/>
              </w:rPr>
              <w:t xml:space="preserve"> </w:t>
            </w:r>
            <w:r w:rsidRPr="005373D1">
              <w:rPr>
                <w:rFonts w:ascii="Times New Roman" w:hAnsi="Times New Roman" w:cs="Times New Roman"/>
                <w:sz w:val="22"/>
                <w:szCs w:val="22"/>
                <w:lang w:val="ru-RU"/>
              </w:rPr>
              <w:t>пракса и практичан рад у трајању од најмање 90 часова, која се реализује у предузећима</w:t>
            </w:r>
            <w:r w:rsidRPr="005373D1">
              <w:rPr>
                <w:rFonts w:ascii="Times New Roman" w:eastAsia="ArialMT" w:hAnsi="Times New Roman" w:cs="Times New Roman"/>
                <w:sz w:val="22"/>
                <w:szCs w:val="22"/>
                <w:lang w:val="ru-RU"/>
              </w:rPr>
              <w:t>.</w:t>
            </w:r>
          </w:p>
          <w:p w:rsidR="004B5A68" w:rsidRPr="005373D1" w:rsidRDefault="004B5A68" w:rsidP="00E774EC">
            <w:pPr>
              <w:pStyle w:val="Normal1"/>
              <w:widowControl w:val="0"/>
              <w:spacing w:after="0" w:line="240" w:lineRule="auto"/>
              <w:jc w:val="both"/>
              <w:rPr>
                <w:rFonts w:ascii="Times New Roman" w:hAnsi="Times New Roman" w:cs="Times New Roman"/>
                <w:sz w:val="22"/>
                <w:szCs w:val="22"/>
                <w:lang w:val="sr-Cyrl-CS"/>
              </w:rPr>
            </w:pPr>
            <w:r w:rsidRPr="005373D1">
              <w:rPr>
                <w:rFonts w:ascii="Times New Roman" w:eastAsia="ArialMT" w:hAnsi="Times New Roman" w:cs="Times New Roman"/>
                <w:sz w:val="22"/>
                <w:szCs w:val="22"/>
                <w:lang w:val="ru-RU"/>
              </w:rPr>
              <w:t xml:space="preserve">У курикулуму је дефинисан опис сваког предмета </w:t>
            </w:r>
            <w:r w:rsidRPr="005373D1">
              <w:rPr>
                <w:rFonts w:ascii="Times New Roman" w:hAnsi="Times New Roman" w:cs="Times New Roman"/>
                <w:sz w:val="22"/>
                <w:szCs w:val="22"/>
                <w:lang w:val="sr-Cyrl-CS"/>
              </w:rPr>
              <w:t>који садржи назив, тип предмета, годину и семестар студија, број ЕСПБ бодова, име наставника, циљ курса са очекиваним исходима, знањима и компетенцијама, предуслове за похађање предмета, садржај предмета, препоручену литературу, методе извођења наставе, начин провере знања и оцењивања и друге податке.</w:t>
            </w:r>
          </w:p>
          <w:p w:rsidR="004B5A68" w:rsidRPr="005373D1" w:rsidRDefault="004B5A68" w:rsidP="00E774EC">
            <w:pPr>
              <w:pStyle w:val="Normal1"/>
              <w:widowControl w:val="0"/>
              <w:spacing w:after="0" w:line="240" w:lineRule="auto"/>
              <w:jc w:val="both"/>
              <w:rPr>
                <w:rFonts w:ascii="Times New Roman" w:eastAsia="Times New Roman" w:hAnsi="Times New Roman" w:cs="Times New Roman"/>
                <w:sz w:val="22"/>
                <w:szCs w:val="22"/>
                <w:lang w:val="ru-RU"/>
              </w:rPr>
            </w:pPr>
            <w:r w:rsidRPr="005373D1">
              <w:rPr>
                <w:rFonts w:ascii="Times New Roman" w:eastAsia="ArialMT" w:hAnsi="Times New Roman" w:cs="Times New Roman"/>
                <w:sz w:val="22"/>
                <w:szCs w:val="22"/>
                <w:lang w:val="ru-RU"/>
              </w:rPr>
              <w:t>Завршни рад је обавезан на студијском програму, и реализује се у другом семестру кроз студијско-истраживачки рад (предмет Завршни рад) и израду и одбрануЗавршног рада.</w:t>
            </w:r>
          </w:p>
        </w:tc>
      </w:tr>
    </w:tbl>
    <w:p w:rsidR="004B5A68" w:rsidRDefault="004B5A68" w:rsidP="00C90E67">
      <w:pPr>
        <w:rPr>
          <w:sz w:val="22"/>
          <w:szCs w:val="22"/>
        </w:rPr>
      </w:pPr>
      <w:bookmarkStart w:id="1" w:name="_3j2qqm3" w:colFirst="0" w:colLast="0"/>
      <w:bookmarkEnd w:id="1"/>
    </w:p>
    <w:p w:rsidR="005373D1" w:rsidRPr="005373D1" w:rsidRDefault="005373D1" w:rsidP="00C90E67">
      <w:pPr>
        <w:rPr>
          <w:sz w:val="22"/>
          <w:szCs w:val="22"/>
        </w:rPr>
      </w:pPr>
    </w:p>
    <w:tbl>
      <w:tblPr>
        <w:tblW w:w="974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747"/>
      </w:tblGrid>
      <w:tr w:rsidR="004B5A68" w:rsidRPr="005373D1" w:rsidTr="00E774EC">
        <w:tc>
          <w:tcPr>
            <w:tcW w:w="9747" w:type="dxa"/>
            <w:shd w:val="clear" w:color="auto" w:fill="E0E0E0"/>
          </w:tcPr>
          <w:p w:rsidR="004B5A68" w:rsidRPr="005373D1" w:rsidRDefault="004B5A68" w:rsidP="00E774EC">
            <w:pPr>
              <w:spacing w:before="120" w:after="120"/>
              <w:rPr>
                <w:b/>
                <w:sz w:val="22"/>
                <w:szCs w:val="22"/>
                <w:lang w:val="ru-RU"/>
              </w:rPr>
            </w:pPr>
            <w:r w:rsidRPr="005373D1">
              <w:rPr>
                <w:b/>
                <w:sz w:val="22"/>
                <w:szCs w:val="22"/>
              </w:rPr>
              <w:t>Стандард 6: Квалитет, савременост и међународна усаглашеност студијског програма</w:t>
            </w:r>
          </w:p>
        </w:tc>
      </w:tr>
      <w:tr w:rsidR="004B5A68" w:rsidRPr="005373D1" w:rsidTr="00E774EC">
        <w:tc>
          <w:tcPr>
            <w:tcW w:w="9747" w:type="dxa"/>
          </w:tcPr>
          <w:p w:rsidR="004B5A68" w:rsidRPr="005373D1" w:rsidRDefault="004B5A68" w:rsidP="00E774EC">
            <w:pPr>
              <w:spacing w:before="120" w:after="120"/>
              <w:jc w:val="both"/>
              <w:rPr>
                <w:sz w:val="22"/>
                <w:szCs w:val="22"/>
              </w:rPr>
            </w:pPr>
            <w:r w:rsidRPr="005373D1">
              <w:rPr>
                <w:sz w:val="22"/>
                <w:szCs w:val="22"/>
              </w:rPr>
              <w:t>Студијски програмОрганизација и менаџмент консалтинг је усаглашен са сличним програмима иностраних универзитета, факултета и високих школа. Овај студијски програм поседује одговарајући ниво упоредивости и поклапања са сличним програмима угледних иностраних акредитованих универзитета и факултета.</w:t>
            </w:r>
          </w:p>
          <w:p w:rsidR="004B5A68" w:rsidRPr="005373D1" w:rsidRDefault="004B5A68" w:rsidP="004B5A68">
            <w:pPr>
              <w:numPr>
                <w:ilvl w:val="0"/>
                <w:numId w:val="7"/>
              </w:numPr>
              <w:tabs>
                <w:tab w:val="clear" w:pos="1080"/>
                <w:tab w:val="num" w:pos="540"/>
              </w:tabs>
              <w:spacing w:before="120" w:after="120"/>
              <w:jc w:val="both"/>
              <w:rPr>
                <w:sz w:val="22"/>
                <w:szCs w:val="22"/>
                <w:lang w:val="sr-Cyrl-CS"/>
              </w:rPr>
            </w:pPr>
            <w:r w:rsidRPr="005373D1">
              <w:rPr>
                <w:sz w:val="22"/>
                <w:szCs w:val="22"/>
                <w:lang w:val="sr-Cyrl-CS"/>
              </w:rPr>
              <w:t>Студијски програм нуди студентима најновија научна, уметничка односно стручна сазнања из одговарајуће области</w:t>
            </w:r>
            <w:r w:rsidRPr="005373D1">
              <w:rPr>
                <w:sz w:val="22"/>
                <w:szCs w:val="22"/>
              </w:rPr>
              <w:t>.</w:t>
            </w:r>
          </w:p>
          <w:p w:rsidR="004B5A68" w:rsidRPr="005373D1" w:rsidRDefault="004B5A68" w:rsidP="004B5A68">
            <w:pPr>
              <w:numPr>
                <w:ilvl w:val="0"/>
                <w:numId w:val="7"/>
              </w:numPr>
              <w:tabs>
                <w:tab w:val="clear" w:pos="1080"/>
                <w:tab w:val="num" w:pos="540"/>
              </w:tabs>
              <w:spacing w:before="120" w:after="120"/>
              <w:jc w:val="both"/>
              <w:rPr>
                <w:sz w:val="22"/>
                <w:szCs w:val="22"/>
                <w:lang w:val="sr-Cyrl-CS"/>
              </w:rPr>
            </w:pPr>
            <w:r w:rsidRPr="005373D1">
              <w:rPr>
                <w:sz w:val="22"/>
                <w:szCs w:val="22"/>
                <w:lang w:val="sr-Cyrl-CS"/>
              </w:rPr>
              <w:t xml:space="preserve">Студијски програм је целовит и свеобухватан и усаглашен  је са другим програмима високошколске установе. </w:t>
            </w:r>
          </w:p>
          <w:p w:rsidR="004B5A68" w:rsidRPr="005373D1" w:rsidRDefault="004B5A68" w:rsidP="004B5A68">
            <w:pPr>
              <w:numPr>
                <w:ilvl w:val="0"/>
                <w:numId w:val="7"/>
              </w:numPr>
              <w:tabs>
                <w:tab w:val="clear" w:pos="1080"/>
                <w:tab w:val="num" w:pos="540"/>
              </w:tabs>
              <w:spacing w:before="120" w:after="120"/>
              <w:jc w:val="both"/>
              <w:rPr>
                <w:sz w:val="22"/>
                <w:szCs w:val="22"/>
                <w:lang w:val="sr-Cyrl-CS"/>
              </w:rPr>
            </w:pPr>
            <w:r w:rsidRPr="005373D1">
              <w:rPr>
                <w:sz w:val="22"/>
                <w:szCs w:val="22"/>
                <w:lang w:val="sr-Cyrl-CS"/>
              </w:rPr>
              <w:t xml:space="preserve">Студијски </w:t>
            </w:r>
            <w:r w:rsidRPr="005373D1">
              <w:rPr>
                <w:sz w:val="22"/>
                <w:szCs w:val="22"/>
              </w:rPr>
              <w:t xml:space="preserve">програм Организација и менаџмент консалтинг </w:t>
            </w:r>
            <w:r w:rsidRPr="005373D1">
              <w:rPr>
                <w:sz w:val="22"/>
                <w:szCs w:val="22"/>
                <w:lang w:val="sr-Cyrl-CS"/>
              </w:rPr>
              <w:t>је усклађен са следећим акред</w:t>
            </w:r>
            <w:r w:rsidRPr="005373D1">
              <w:rPr>
                <w:sz w:val="22"/>
                <w:szCs w:val="22"/>
              </w:rPr>
              <w:t>и</w:t>
            </w:r>
            <w:r w:rsidRPr="005373D1">
              <w:rPr>
                <w:sz w:val="22"/>
                <w:szCs w:val="22"/>
                <w:lang w:val="sr-Cyrl-CS"/>
              </w:rPr>
              <w:t>тованим програмима иностраних високошколских установа:</w:t>
            </w:r>
          </w:p>
          <w:p w:rsidR="004B5A68" w:rsidRPr="005373D1" w:rsidRDefault="004B5A68" w:rsidP="004B5A68">
            <w:pPr>
              <w:pStyle w:val="ListParagraph"/>
              <w:widowControl/>
              <w:numPr>
                <w:ilvl w:val="1"/>
                <w:numId w:val="7"/>
              </w:numPr>
              <w:tabs>
                <w:tab w:val="clear" w:pos="1440"/>
                <w:tab w:val="num" w:pos="852"/>
              </w:tabs>
              <w:autoSpaceDE/>
              <w:autoSpaceDN/>
              <w:adjustRightInd/>
              <w:spacing w:after="200"/>
              <w:ind w:left="852"/>
              <w:jc w:val="both"/>
              <w:rPr>
                <w:noProof/>
                <w:sz w:val="22"/>
                <w:szCs w:val="22"/>
                <w:lang w:val="sr-Cyrl-CS"/>
              </w:rPr>
            </w:pPr>
            <w:r w:rsidRPr="005373D1">
              <w:rPr>
                <w:noProof/>
                <w:sz w:val="22"/>
                <w:szCs w:val="22"/>
                <w:lang w:val="sr-Cyrl-CS"/>
              </w:rPr>
              <w:t>LUT School of Business and Management (LBM), Master's Programme in Circular Economy (</w:t>
            </w:r>
            <w:hyperlink r:id="rId6" w:history="1">
              <w:r w:rsidRPr="005373D1">
                <w:rPr>
                  <w:noProof/>
                  <w:sz w:val="22"/>
                  <w:szCs w:val="22"/>
                  <w:lang w:val="sr-Cyrl-CS"/>
                </w:rPr>
                <w:t>Máster en Economía Circular Aplicada</w:t>
              </w:r>
            </w:hyperlink>
            <w:r w:rsidRPr="005373D1">
              <w:rPr>
                <w:noProof/>
                <w:sz w:val="22"/>
                <w:szCs w:val="22"/>
                <w:lang w:val="sr-Cyrl-CS"/>
              </w:rPr>
              <w:t xml:space="preserve">);  </w:t>
            </w:r>
            <w:hyperlink r:id="rId7" w:history="1">
              <w:r w:rsidRPr="005373D1">
                <w:rPr>
                  <w:noProof/>
                  <w:sz w:val="22"/>
                  <w:szCs w:val="22"/>
                  <w:lang w:val="sr-Cyrl-CS"/>
                </w:rPr>
                <w:t>https://www.lut.fi/web/en/admissions/masters-studies/msc-in-technology/environmental-technology/circular-economy</w:t>
              </w:r>
            </w:hyperlink>
          </w:p>
          <w:p w:rsidR="004B5A68" w:rsidRPr="005373D1" w:rsidRDefault="004B5A68" w:rsidP="004B5A68">
            <w:pPr>
              <w:pStyle w:val="ListParagraph"/>
              <w:widowControl/>
              <w:numPr>
                <w:ilvl w:val="1"/>
                <w:numId w:val="7"/>
              </w:numPr>
              <w:tabs>
                <w:tab w:val="clear" w:pos="1440"/>
                <w:tab w:val="num" w:pos="852"/>
              </w:tabs>
              <w:autoSpaceDE/>
              <w:autoSpaceDN/>
              <w:adjustRightInd/>
              <w:spacing w:after="200"/>
              <w:ind w:left="852"/>
              <w:jc w:val="both"/>
              <w:rPr>
                <w:noProof/>
                <w:sz w:val="22"/>
                <w:szCs w:val="22"/>
                <w:lang w:val="sr-Cyrl-CS"/>
              </w:rPr>
            </w:pPr>
            <w:r w:rsidRPr="005373D1">
              <w:rPr>
                <w:noProof/>
                <w:sz w:val="22"/>
                <w:szCs w:val="22"/>
                <w:lang w:val="sr-Cyrl-CS"/>
              </w:rPr>
              <w:t xml:space="preserve">Linköping University (LiU), Master's Programme in Industrial Engineering and Management; </w:t>
            </w:r>
            <w:hyperlink r:id="rId8" w:history="1">
              <w:r w:rsidRPr="005373D1">
                <w:rPr>
                  <w:sz w:val="22"/>
                  <w:szCs w:val="22"/>
                  <w:lang w:val="sr-Cyrl-CS"/>
                </w:rPr>
                <w:t>https://liu.se/en/education/program/6mind</w:t>
              </w:r>
            </w:hyperlink>
          </w:p>
          <w:p w:rsidR="004B5A68" w:rsidRPr="005373D1" w:rsidRDefault="004B5A68" w:rsidP="004B5A68">
            <w:pPr>
              <w:pStyle w:val="ListParagraph"/>
              <w:widowControl/>
              <w:numPr>
                <w:ilvl w:val="1"/>
                <w:numId w:val="7"/>
              </w:numPr>
              <w:tabs>
                <w:tab w:val="clear" w:pos="1440"/>
                <w:tab w:val="num" w:pos="852"/>
              </w:tabs>
              <w:autoSpaceDE/>
              <w:autoSpaceDN/>
              <w:adjustRightInd/>
              <w:spacing w:after="200"/>
              <w:ind w:left="852"/>
              <w:jc w:val="both"/>
              <w:rPr>
                <w:noProof/>
                <w:sz w:val="22"/>
                <w:szCs w:val="22"/>
                <w:lang w:val="sr-Cyrl-CS"/>
              </w:rPr>
            </w:pPr>
            <w:r w:rsidRPr="005373D1">
              <w:rPr>
                <w:noProof/>
                <w:sz w:val="22"/>
                <w:szCs w:val="22"/>
                <w:lang w:val="sr-Cyrl-CS"/>
              </w:rPr>
              <w:t xml:space="preserve">VU University Amsterdam, Graduate School of Economics and Business Administration; Management Consulting (MSc in Business Administration); </w:t>
            </w:r>
            <w:hyperlink r:id="rId9" w:history="1">
              <w:r w:rsidRPr="005373D1">
                <w:rPr>
                  <w:sz w:val="22"/>
                  <w:szCs w:val="22"/>
                  <w:lang w:val="sr-Cyrl-CS"/>
                </w:rPr>
                <w:t>https://www.masterstudies.com/Management-Consulting-(MSc-in-Business-Administration)/Netherlands/VU/</w:t>
              </w:r>
            </w:hyperlink>
          </w:p>
          <w:p w:rsidR="004B5A68" w:rsidRPr="005373D1" w:rsidRDefault="004B5A68" w:rsidP="004B5A68">
            <w:pPr>
              <w:pStyle w:val="ListParagraph"/>
              <w:widowControl/>
              <w:numPr>
                <w:ilvl w:val="1"/>
                <w:numId w:val="7"/>
              </w:numPr>
              <w:tabs>
                <w:tab w:val="clear" w:pos="1440"/>
                <w:tab w:val="num" w:pos="852"/>
              </w:tabs>
              <w:autoSpaceDE/>
              <w:autoSpaceDN/>
              <w:adjustRightInd/>
              <w:spacing w:after="200"/>
              <w:ind w:left="852"/>
              <w:jc w:val="both"/>
              <w:rPr>
                <w:noProof/>
                <w:sz w:val="22"/>
                <w:szCs w:val="22"/>
                <w:lang w:val="sr-Cyrl-CS"/>
              </w:rPr>
            </w:pPr>
            <w:r w:rsidRPr="005373D1">
              <w:rPr>
                <w:noProof/>
                <w:sz w:val="22"/>
                <w:szCs w:val="22"/>
                <w:lang w:val="sr-Cyrl-CS"/>
              </w:rPr>
              <w:t>Delft University of Technology, МSc Integrated Product Design;</w:t>
            </w:r>
            <w:r w:rsidRPr="005373D1">
              <w:rPr>
                <w:sz w:val="22"/>
                <w:szCs w:val="22"/>
                <w:lang w:val="sr-Cyrl-CS"/>
              </w:rPr>
              <w:t>https://www.tudelft.nl/en/education/programmes/masters/integrated-product-design/msc-integrated-product-design/</w:t>
            </w:r>
          </w:p>
          <w:p w:rsidR="004B5A68" w:rsidRPr="005373D1" w:rsidRDefault="004B5A68" w:rsidP="00E774EC">
            <w:pPr>
              <w:spacing w:before="120" w:after="120"/>
              <w:jc w:val="both"/>
              <w:rPr>
                <w:sz w:val="22"/>
                <w:szCs w:val="22"/>
                <w:lang w:val="sr-Cyrl-CS"/>
              </w:rPr>
            </w:pPr>
            <w:r w:rsidRPr="005373D1">
              <w:rPr>
                <w:sz w:val="22"/>
                <w:szCs w:val="22"/>
              </w:rPr>
              <w:t xml:space="preserve">Програм је усклађен са најмање три акредитована програма иностраних високошколских установа, од којих су најмање два из високошколских установа европског образовног простора </w:t>
            </w:r>
          </w:p>
          <w:p w:rsidR="004B5A68" w:rsidRPr="005373D1" w:rsidRDefault="004B5A68" w:rsidP="004B5A68">
            <w:pPr>
              <w:numPr>
                <w:ilvl w:val="0"/>
                <w:numId w:val="7"/>
              </w:numPr>
              <w:tabs>
                <w:tab w:val="clear" w:pos="1080"/>
                <w:tab w:val="num" w:pos="540"/>
              </w:tabs>
              <w:spacing w:before="120" w:after="120"/>
              <w:jc w:val="both"/>
              <w:rPr>
                <w:sz w:val="22"/>
                <w:szCs w:val="22"/>
                <w:lang w:val="sr-Cyrl-CS"/>
              </w:rPr>
            </w:pPr>
            <w:r w:rsidRPr="005373D1">
              <w:rPr>
                <w:sz w:val="22"/>
                <w:szCs w:val="22"/>
                <w:lang w:val="sr-Cyrl-CS"/>
              </w:rPr>
              <w:t xml:space="preserve">Студијски програм је формално и структурно усклађен са утврђеним предметно специфичним стандардима за акредитацију. </w:t>
            </w:r>
          </w:p>
          <w:p w:rsidR="004B5A68" w:rsidRPr="005373D1" w:rsidRDefault="004B5A68" w:rsidP="004B5A68">
            <w:pPr>
              <w:numPr>
                <w:ilvl w:val="0"/>
                <w:numId w:val="7"/>
              </w:numPr>
              <w:tabs>
                <w:tab w:val="clear" w:pos="1080"/>
                <w:tab w:val="num" w:pos="540"/>
              </w:tabs>
              <w:spacing w:before="120" w:after="120"/>
              <w:jc w:val="both"/>
              <w:rPr>
                <w:sz w:val="22"/>
                <w:szCs w:val="22"/>
                <w:lang w:val="sr-Cyrl-CS"/>
              </w:rPr>
            </w:pPr>
            <w:r w:rsidRPr="005373D1">
              <w:rPr>
                <w:sz w:val="22"/>
                <w:szCs w:val="22"/>
                <w:lang w:val="sr-Cyrl-CS"/>
              </w:rPr>
              <w:t xml:space="preserve">Студијски програм је усаглашен са европским стандардима у погледу услова уписа, трајања студија, услова преласка у наредну годину, стицања дипломе и начина студирања </w:t>
            </w:r>
            <w:r w:rsidRPr="005373D1">
              <w:rPr>
                <w:sz w:val="22"/>
                <w:szCs w:val="22"/>
              </w:rPr>
              <w:t>и упоредивости програма.</w:t>
            </w:r>
          </w:p>
        </w:tc>
      </w:tr>
    </w:tbl>
    <w:p w:rsidR="005373D1" w:rsidRPr="005373D1" w:rsidRDefault="005373D1" w:rsidP="00C90E67">
      <w:pPr>
        <w:rPr>
          <w:sz w:val="22"/>
          <w:szCs w:val="22"/>
        </w:rPr>
      </w:pPr>
    </w:p>
    <w:tbl>
      <w:tblPr>
        <w:tblW w:w="97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738"/>
      </w:tblGrid>
      <w:tr w:rsidR="00EE64E9" w:rsidRPr="005373D1" w:rsidTr="005373D1">
        <w:tc>
          <w:tcPr>
            <w:tcW w:w="9738" w:type="dxa"/>
            <w:shd w:val="clear" w:color="auto" w:fill="E0E0E0"/>
          </w:tcPr>
          <w:p w:rsidR="00EE64E9" w:rsidRPr="005373D1" w:rsidRDefault="00EE64E9" w:rsidP="006648F2">
            <w:pPr>
              <w:spacing w:before="120" w:after="120"/>
              <w:rPr>
                <w:b/>
                <w:sz w:val="22"/>
                <w:szCs w:val="22"/>
                <w:lang w:val="en-US"/>
              </w:rPr>
            </w:pPr>
            <w:r w:rsidRPr="005373D1">
              <w:rPr>
                <w:b/>
                <w:sz w:val="22"/>
                <w:szCs w:val="22"/>
              </w:rPr>
              <w:t>Стандард 7: Упис студената</w:t>
            </w:r>
          </w:p>
        </w:tc>
      </w:tr>
      <w:tr w:rsidR="00EE64E9" w:rsidRPr="005373D1" w:rsidTr="005373D1">
        <w:trPr>
          <w:trHeight w:val="585"/>
        </w:trPr>
        <w:tc>
          <w:tcPr>
            <w:tcW w:w="9738" w:type="dxa"/>
          </w:tcPr>
          <w:p w:rsidR="00EE64E9" w:rsidRPr="005373D1" w:rsidRDefault="00EE64E9" w:rsidP="006648F2">
            <w:pPr>
              <w:spacing w:before="120" w:after="120"/>
              <w:jc w:val="both"/>
              <w:rPr>
                <w:rFonts w:eastAsia="ArialMT"/>
                <w:sz w:val="22"/>
                <w:szCs w:val="22"/>
                <w:lang w:val="en-US"/>
              </w:rPr>
            </w:pPr>
            <w:r w:rsidRPr="005373D1">
              <w:rPr>
                <w:rFonts w:eastAsia="ArialMT"/>
                <w:sz w:val="22"/>
                <w:szCs w:val="22"/>
                <w:lang w:val="sr-Cyrl-CS"/>
              </w:rPr>
              <w:t xml:space="preserve">Факултет организационих наука, у складу са друштвеним потребама и својим ресурсима, на </w:t>
            </w:r>
            <w:r w:rsidRPr="005373D1">
              <w:rPr>
                <w:rFonts w:eastAsia="ArialMT"/>
                <w:sz w:val="22"/>
                <w:szCs w:val="22"/>
              </w:rPr>
              <w:t>мастер</w:t>
            </w:r>
            <w:r w:rsidRPr="005373D1">
              <w:rPr>
                <w:rFonts w:eastAsia="ArialMT"/>
                <w:sz w:val="22"/>
                <w:szCs w:val="22"/>
                <w:lang w:val="sr-Cyrl-CS"/>
              </w:rPr>
              <w:t xml:space="preserve"> академске студије уписује студенат</w:t>
            </w:r>
            <w:r w:rsidRPr="005373D1">
              <w:rPr>
                <w:rFonts w:eastAsia="ArialMT"/>
                <w:sz w:val="22"/>
                <w:szCs w:val="22"/>
                <w:lang w:val="en-US"/>
              </w:rPr>
              <w:t>e</w:t>
            </w:r>
            <w:r w:rsidRPr="005373D1">
              <w:rPr>
                <w:rFonts w:eastAsia="ArialMT"/>
                <w:sz w:val="22"/>
                <w:szCs w:val="22"/>
                <w:lang w:val="sr-Cyrl-CS"/>
              </w:rPr>
              <w:t>, од којих се одређени број студената финансира из буџета и одређени број студената који се сами финансирају, а на основу Одлуке Владе (на предлог Наставно научног већа ФОН-а, а уз сагласност Сената Универзитета).</w:t>
            </w:r>
          </w:p>
          <w:p w:rsidR="00EE64E9" w:rsidRPr="005373D1" w:rsidRDefault="00EE64E9" w:rsidP="006648F2">
            <w:pPr>
              <w:pStyle w:val="Default"/>
              <w:jc w:val="both"/>
              <w:rPr>
                <w:sz w:val="22"/>
                <w:szCs w:val="22"/>
              </w:rPr>
            </w:pP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студијски</w:t>
            </w:r>
            <w:proofErr w:type="spellEnd"/>
            <w:r w:rsidRPr="005373D1">
              <w:rPr>
                <w:sz w:val="22"/>
                <w:szCs w:val="22"/>
              </w:rPr>
              <w:t xml:space="preserve"> </w:t>
            </w:r>
            <w:proofErr w:type="spellStart"/>
            <w:r w:rsidRPr="005373D1">
              <w:rPr>
                <w:sz w:val="22"/>
                <w:szCs w:val="22"/>
              </w:rPr>
              <w:t>програм</w:t>
            </w:r>
            <w:proofErr w:type="spellEnd"/>
            <w:r w:rsidRPr="005373D1">
              <w:rPr>
                <w:sz w:val="22"/>
                <w:szCs w:val="22"/>
              </w:rPr>
              <w:t xml:space="preserve"> </w:t>
            </w:r>
            <w:proofErr w:type="spellStart"/>
            <w:r w:rsidRPr="005373D1">
              <w:rPr>
                <w:sz w:val="22"/>
                <w:szCs w:val="22"/>
              </w:rPr>
              <w:t>мастер</w:t>
            </w:r>
            <w:proofErr w:type="spellEnd"/>
            <w:r w:rsidRPr="005373D1">
              <w:rPr>
                <w:sz w:val="22"/>
                <w:szCs w:val="22"/>
              </w:rPr>
              <w:t xml:space="preserve"> </w:t>
            </w:r>
            <w:proofErr w:type="spellStart"/>
            <w:r w:rsidRPr="005373D1">
              <w:rPr>
                <w:sz w:val="22"/>
                <w:szCs w:val="22"/>
              </w:rPr>
              <w:t>академских</w:t>
            </w:r>
            <w:proofErr w:type="spellEnd"/>
            <w:r w:rsidRPr="005373D1">
              <w:rPr>
                <w:sz w:val="22"/>
                <w:szCs w:val="22"/>
              </w:rPr>
              <w:t xml:space="preserve"> </w:t>
            </w:r>
            <w:proofErr w:type="spellStart"/>
            <w:r w:rsidRPr="005373D1">
              <w:rPr>
                <w:sz w:val="22"/>
                <w:szCs w:val="22"/>
              </w:rPr>
              <w:t>студија</w:t>
            </w:r>
            <w:proofErr w:type="spellEnd"/>
            <w:r w:rsidRPr="005373D1">
              <w:rPr>
                <w:sz w:val="22"/>
                <w:szCs w:val="22"/>
              </w:rPr>
              <w:t xml:space="preserve">, </w:t>
            </w:r>
            <w:proofErr w:type="spellStart"/>
            <w:r w:rsidRPr="005373D1">
              <w:rPr>
                <w:sz w:val="22"/>
                <w:szCs w:val="22"/>
              </w:rPr>
              <w:t>који</w:t>
            </w:r>
            <w:proofErr w:type="spellEnd"/>
            <w:r w:rsidRPr="005373D1">
              <w:rPr>
                <w:sz w:val="22"/>
                <w:szCs w:val="22"/>
              </w:rPr>
              <w:t xml:space="preserve"> </w:t>
            </w:r>
            <w:proofErr w:type="spellStart"/>
            <w:r w:rsidRPr="005373D1">
              <w:rPr>
                <w:sz w:val="22"/>
                <w:szCs w:val="22"/>
              </w:rPr>
              <w:t>имају</w:t>
            </w:r>
            <w:proofErr w:type="spellEnd"/>
            <w:r w:rsidRPr="005373D1">
              <w:rPr>
                <w:sz w:val="22"/>
                <w:szCs w:val="22"/>
              </w:rPr>
              <w:t xml:space="preserve"> </w:t>
            </w:r>
            <w:proofErr w:type="spellStart"/>
            <w:r w:rsidRPr="005373D1">
              <w:rPr>
                <w:sz w:val="22"/>
                <w:szCs w:val="22"/>
              </w:rPr>
              <w:t>најмање</w:t>
            </w:r>
            <w:proofErr w:type="spellEnd"/>
            <w:r w:rsidRPr="005373D1">
              <w:rPr>
                <w:sz w:val="22"/>
                <w:szCs w:val="22"/>
              </w:rPr>
              <w:t xml:space="preserve"> 60 ЕСПБ </w:t>
            </w:r>
            <w:proofErr w:type="spellStart"/>
            <w:r w:rsidRPr="005373D1">
              <w:rPr>
                <w:sz w:val="22"/>
                <w:szCs w:val="22"/>
              </w:rPr>
              <w:t>бодова</w:t>
            </w:r>
            <w:proofErr w:type="spellEnd"/>
            <w:r w:rsidRPr="005373D1">
              <w:rPr>
                <w:sz w:val="22"/>
                <w:szCs w:val="22"/>
              </w:rPr>
              <w:t xml:space="preserve">, </w:t>
            </w:r>
            <w:proofErr w:type="spellStart"/>
            <w:r w:rsidRPr="005373D1">
              <w:rPr>
                <w:sz w:val="22"/>
                <w:szCs w:val="22"/>
              </w:rPr>
              <w:t>могу</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уписати</w:t>
            </w:r>
            <w:proofErr w:type="spellEnd"/>
            <w:r w:rsidRPr="005373D1">
              <w:rPr>
                <w:sz w:val="22"/>
                <w:szCs w:val="22"/>
              </w:rPr>
              <w:t xml:space="preserve"> </w:t>
            </w:r>
            <w:proofErr w:type="spellStart"/>
            <w:r w:rsidRPr="005373D1">
              <w:rPr>
                <w:sz w:val="22"/>
                <w:szCs w:val="22"/>
              </w:rPr>
              <w:t>кандидати</w:t>
            </w:r>
            <w:proofErr w:type="spellEnd"/>
            <w:r w:rsidRPr="005373D1">
              <w:rPr>
                <w:sz w:val="22"/>
                <w:szCs w:val="22"/>
              </w:rPr>
              <w:t xml:space="preserve"> </w:t>
            </w:r>
            <w:proofErr w:type="spellStart"/>
            <w:r w:rsidRPr="005373D1">
              <w:rPr>
                <w:sz w:val="22"/>
                <w:szCs w:val="22"/>
              </w:rPr>
              <w:t>који</w:t>
            </w:r>
            <w:proofErr w:type="spellEnd"/>
            <w:r w:rsidRPr="005373D1">
              <w:rPr>
                <w:sz w:val="22"/>
                <w:szCs w:val="22"/>
              </w:rPr>
              <w:t xml:space="preserve"> </w:t>
            </w:r>
            <w:proofErr w:type="spellStart"/>
            <w:r w:rsidRPr="005373D1">
              <w:rPr>
                <w:sz w:val="22"/>
                <w:szCs w:val="22"/>
              </w:rPr>
              <w:t>су</w:t>
            </w:r>
            <w:proofErr w:type="spellEnd"/>
            <w:r w:rsidRPr="005373D1">
              <w:rPr>
                <w:sz w:val="22"/>
                <w:szCs w:val="22"/>
              </w:rPr>
              <w:t xml:space="preserve"> </w:t>
            </w:r>
            <w:proofErr w:type="spellStart"/>
            <w:r w:rsidRPr="005373D1">
              <w:rPr>
                <w:sz w:val="22"/>
                <w:szCs w:val="22"/>
              </w:rPr>
              <w:t>претходно</w:t>
            </w:r>
            <w:proofErr w:type="spellEnd"/>
            <w:r w:rsidRPr="005373D1">
              <w:rPr>
                <w:sz w:val="22"/>
                <w:szCs w:val="22"/>
              </w:rPr>
              <w:t xml:space="preserve"> </w:t>
            </w:r>
            <w:proofErr w:type="spellStart"/>
            <w:r w:rsidRPr="005373D1">
              <w:rPr>
                <w:sz w:val="22"/>
                <w:szCs w:val="22"/>
              </w:rPr>
              <w:t>остварили</w:t>
            </w:r>
            <w:proofErr w:type="spellEnd"/>
            <w:r w:rsidRPr="005373D1">
              <w:rPr>
                <w:sz w:val="22"/>
                <w:szCs w:val="22"/>
              </w:rPr>
              <w:t xml:space="preserve"> </w:t>
            </w:r>
            <w:proofErr w:type="spellStart"/>
            <w:r w:rsidRPr="005373D1">
              <w:rPr>
                <w:sz w:val="22"/>
                <w:szCs w:val="22"/>
              </w:rPr>
              <w:t>обим</w:t>
            </w:r>
            <w:proofErr w:type="spellEnd"/>
            <w:r w:rsidRPr="005373D1">
              <w:rPr>
                <w:sz w:val="22"/>
                <w:szCs w:val="22"/>
              </w:rPr>
              <w:t xml:space="preserve"> </w:t>
            </w:r>
            <w:proofErr w:type="spellStart"/>
            <w:r w:rsidRPr="005373D1">
              <w:rPr>
                <w:sz w:val="22"/>
                <w:szCs w:val="22"/>
              </w:rPr>
              <w:t>основних</w:t>
            </w:r>
            <w:proofErr w:type="spellEnd"/>
            <w:r w:rsidRPr="005373D1">
              <w:rPr>
                <w:sz w:val="22"/>
                <w:szCs w:val="22"/>
              </w:rPr>
              <w:t xml:space="preserve"> </w:t>
            </w:r>
            <w:proofErr w:type="spellStart"/>
            <w:r w:rsidRPr="005373D1">
              <w:rPr>
                <w:sz w:val="22"/>
                <w:szCs w:val="22"/>
              </w:rPr>
              <w:t>академских</w:t>
            </w:r>
            <w:proofErr w:type="spellEnd"/>
            <w:r w:rsidRPr="005373D1">
              <w:rPr>
                <w:sz w:val="22"/>
                <w:szCs w:val="22"/>
              </w:rPr>
              <w:t xml:space="preserve"> </w:t>
            </w:r>
            <w:proofErr w:type="spellStart"/>
            <w:r w:rsidRPr="005373D1">
              <w:rPr>
                <w:sz w:val="22"/>
                <w:szCs w:val="22"/>
              </w:rPr>
              <w:t>студија</w:t>
            </w:r>
            <w:proofErr w:type="spellEnd"/>
            <w:r w:rsidRPr="005373D1">
              <w:rPr>
                <w:sz w:val="22"/>
                <w:szCs w:val="22"/>
              </w:rPr>
              <w:t xml:space="preserve"> </w:t>
            </w:r>
            <w:proofErr w:type="spellStart"/>
            <w:r w:rsidRPr="005373D1">
              <w:rPr>
                <w:sz w:val="22"/>
                <w:szCs w:val="22"/>
              </w:rPr>
              <w:t>од</w:t>
            </w:r>
            <w:proofErr w:type="spellEnd"/>
            <w:r w:rsidRPr="005373D1">
              <w:rPr>
                <w:sz w:val="22"/>
                <w:szCs w:val="22"/>
              </w:rPr>
              <w:t xml:space="preserve"> </w:t>
            </w:r>
            <w:proofErr w:type="spellStart"/>
            <w:r w:rsidRPr="005373D1">
              <w:rPr>
                <w:sz w:val="22"/>
                <w:szCs w:val="22"/>
              </w:rPr>
              <w:t>најмање</w:t>
            </w:r>
            <w:proofErr w:type="spellEnd"/>
            <w:r w:rsidRPr="005373D1">
              <w:rPr>
                <w:sz w:val="22"/>
                <w:szCs w:val="22"/>
              </w:rPr>
              <w:t xml:space="preserve"> 240 ЕСПБ </w:t>
            </w:r>
            <w:proofErr w:type="spellStart"/>
            <w:r w:rsidRPr="005373D1">
              <w:rPr>
                <w:sz w:val="22"/>
                <w:szCs w:val="22"/>
              </w:rPr>
              <w:t>бодова</w:t>
            </w:r>
            <w:proofErr w:type="spellEnd"/>
            <w:r w:rsidRPr="005373D1">
              <w:rPr>
                <w:sz w:val="22"/>
                <w:szCs w:val="22"/>
              </w:rPr>
              <w:t xml:space="preserve">. </w:t>
            </w:r>
            <w:proofErr w:type="spellStart"/>
            <w:r w:rsidRPr="005373D1">
              <w:rPr>
                <w:sz w:val="22"/>
                <w:szCs w:val="22"/>
              </w:rPr>
              <w:t>Лица</w:t>
            </w:r>
            <w:proofErr w:type="spellEnd"/>
            <w:r w:rsidRPr="005373D1">
              <w:rPr>
                <w:sz w:val="22"/>
                <w:szCs w:val="22"/>
              </w:rPr>
              <w:t xml:space="preserve"> </w:t>
            </w:r>
            <w:proofErr w:type="spellStart"/>
            <w:r w:rsidRPr="005373D1">
              <w:rPr>
                <w:sz w:val="22"/>
                <w:szCs w:val="22"/>
              </w:rPr>
              <w:t>која</w:t>
            </w:r>
            <w:proofErr w:type="spellEnd"/>
            <w:r w:rsidRPr="005373D1">
              <w:rPr>
                <w:sz w:val="22"/>
                <w:szCs w:val="22"/>
              </w:rPr>
              <w:t xml:space="preserve"> </w:t>
            </w:r>
            <w:proofErr w:type="spellStart"/>
            <w:r w:rsidRPr="005373D1">
              <w:rPr>
                <w:sz w:val="22"/>
                <w:szCs w:val="22"/>
              </w:rPr>
              <w:t>имају</w:t>
            </w:r>
            <w:proofErr w:type="spellEnd"/>
            <w:r w:rsidRPr="005373D1">
              <w:rPr>
                <w:sz w:val="22"/>
                <w:szCs w:val="22"/>
              </w:rPr>
              <w:t xml:space="preserve"> </w:t>
            </w:r>
            <w:proofErr w:type="spellStart"/>
            <w:r w:rsidRPr="005373D1">
              <w:rPr>
                <w:sz w:val="22"/>
                <w:szCs w:val="22"/>
              </w:rPr>
              <w:t>стечено</w:t>
            </w:r>
            <w:proofErr w:type="spellEnd"/>
            <w:r w:rsidRPr="005373D1">
              <w:rPr>
                <w:sz w:val="22"/>
                <w:szCs w:val="22"/>
              </w:rPr>
              <w:t xml:space="preserve"> </w:t>
            </w:r>
            <w:proofErr w:type="spellStart"/>
            <w:r w:rsidRPr="005373D1">
              <w:rPr>
                <w:sz w:val="22"/>
                <w:szCs w:val="22"/>
              </w:rPr>
              <w:t>високо</w:t>
            </w:r>
            <w:proofErr w:type="spellEnd"/>
            <w:r w:rsidRPr="005373D1">
              <w:rPr>
                <w:sz w:val="22"/>
                <w:szCs w:val="22"/>
              </w:rPr>
              <w:t xml:space="preserve"> </w:t>
            </w:r>
            <w:proofErr w:type="spellStart"/>
            <w:r w:rsidRPr="005373D1">
              <w:rPr>
                <w:sz w:val="22"/>
                <w:szCs w:val="22"/>
              </w:rPr>
              <w:t>образовање</w:t>
            </w:r>
            <w:proofErr w:type="spellEnd"/>
            <w:r w:rsidRPr="005373D1">
              <w:rPr>
                <w:sz w:val="22"/>
                <w:szCs w:val="22"/>
              </w:rPr>
              <w:t xml:space="preserve"> </w:t>
            </w:r>
            <w:proofErr w:type="spellStart"/>
            <w:r w:rsidRPr="005373D1">
              <w:rPr>
                <w:sz w:val="22"/>
                <w:szCs w:val="22"/>
              </w:rPr>
              <w:t>завршетком</w:t>
            </w:r>
            <w:proofErr w:type="spellEnd"/>
            <w:r w:rsidRPr="005373D1">
              <w:rPr>
                <w:sz w:val="22"/>
                <w:szCs w:val="22"/>
              </w:rPr>
              <w:t xml:space="preserve"> </w:t>
            </w:r>
            <w:proofErr w:type="spellStart"/>
            <w:r w:rsidRPr="005373D1">
              <w:rPr>
                <w:sz w:val="22"/>
                <w:szCs w:val="22"/>
              </w:rPr>
              <w:t>основних</w:t>
            </w:r>
            <w:proofErr w:type="spellEnd"/>
            <w:r w:rsidRPr="005373D1">
              <w:rPr>
                <w:sz w:val="22"/>
                <w:szCs w:val="22"/>
              </w:rPr>
              <w:t xml:space="preserve"> </w:t>
            </w:r>
            <w:proofErr w:type="spellStart"/>
            <w:r w:rsidRPr="005373D1">
              <w:rPr>
                <w:sz w:val="22"/>
                <w:szCs w:val="22"/>
              </w:rPr>
              <w:t>студија</w:t>
            </w:r>
            <w:proofErr w:type="spellEnd"/>
            <w:r w:rsidRPr="005373D1">
              <w:rPr>
                <w:sz w:val="22"/>
                <w:szCs w:val="22"/>
              </w:rPr>
              <w:t xml:space="preserve"> у </w:t>
            </w:r>
            <w:proofErr w:type="spellStart"/>
            <w:r w:rsidRPr="005373D1">
              <w:rPr>
                <w:sz w:val="22"/>
                <w:szCs w:val="22"/>
              </w:rPr>
              <w:t>трајању</w:t>
            </w:r>
            <w:proofErr w:type="spellEnd"/>
            <w:r w:rsidRPr="005373D1">
              <w:rPr>
                <w:sz w:val="22"/>
                <w:szCs w:val="22"/>
              </w:rPr>
              <w:t xml:space="preserve"> </w:t>
            </w:r>
            <w:proofErr w:type="spellStart"/>
            <w:r w:rsidRPr="005373D1">
              <w:rPr>
                <w:sz w:val="22"/>
                <w:szCs w:val="22"/>
              </w:rPr>
              <w:t>од</w:t>
            </w:r>
            <w:proofErr w:type="spellEnd"/>
            <w:r w:rsidRPr="005373D1">
              <w:rPr>
                <w:sz w:val="22"/>
                <w:szCs w:val="22"/>
              </w:rPr>
              <w:t xml:space="preserve"> </w:t>
            </w:r>
            <w:proofErr w:type="spellStart"/>
            <w:r w:rsidRPr="005373D1">
              <w:rPr>
                <w:sz w:val="22"/>
                <w:szCs w:val="22"/>
              </w:rPr>
              <w:t>најмање</w:t>
            </w:r>
            <w:proofErr w:type="spellEnd"/>
            <w:r w:rsidRPr="005373D1">
              <w:rPr>
                <w:sz w:val="22"/>
                <w:szCs w:val="22"/>
              </w:rPr>
              <w:t xml:space="preserve"> </w:t>
            </w:r>
            <w:proofErr w:type="spellStart"/>
            <w:r w:rsidRPr="005373D1">
              <w:rPr>
                <w:sz w:val="22"/>
                <w:szCs w:val="22"/>
              </w:rPr>
              <w:t>осам</w:t>
            </w:r>
            <w:proofErr w:type="spellEnd"/>
            <w:r w:rsidRPr="005373D1">
              <w:rPr>
                <w:sz w:val="22"/>
                <w:szCs w:val="22"/>
              </w:rPr>
              <w:t xml:space="preserve"> </w:t>
            </w:r>
            <w:proofErr w:type="spellStart"/>
            <w:r w:rsidRPr="005373D1">
              <w:rPr>
                <w:sz w:val="22"/>
                <w:szCs w:val="22"/>
              </w:rPr>
              <w:t>семестара</w:t>
            </w:r>
            <w:proofErr w:type="spellEnd"/>
            <w:r w:rsidRPr="005373D1">
              <w:rPr>
                <w:sz w:val="22"/>
                <w:szCs w:val="22"/>
              </w:rPr>
              <w:t xml:space="preserve">, </w:t>
            </w:r>
            <w:proofErr w:type="spellStart"/>
            <w:r w:rsidRPr="005373D1">
              <w:rPr>
                <w:sz w:val="22"/>
                <w:szCs w:val="22"/>
              </w:rPr>
              <w:t>према</w:t>
            </w:r>
            <w:proofErr w:type="spellEnd"/>
            <w:r w:rsidRPr="005373D1">
              <w:rPr>
                <w:sz w:val="22"/>
                <w:szCs w:val="22"/>
              </w:rPr>
              <w:t xml:space="preserve"> </w:t>
            </w:r>
            <w:proofErr w:type="spellStart"/>
            <w:r w:rsidRPr="005373D1">
              <w:rPr>
                <w:sz w:val="22"/>
                <w:szCs w:val="22"/>
              </w:rPr>
              <w:t>прописима</w:t>
            </w:r>
            <w:proofErr w:type="spellEnd"/>
            <w:r w:rsidRPr="005373D1">
              <w:rPr>
                <w:sz w:val="22"/>
                <w:szCs w:val="22"/>
              </w:rPr>
              <w:t xml:space="preserve"> </w:t>
            </w:r>
            <w:proofErr w:type="spellStart"/>
            <w:r w:rsidRPr="005373D1">
              <w:rPr>
                <w:sz w:val="22"/>
                <w:szCs w:val="22"/>
              </w:rPr>
              <w:t>који</w:t>
            </w:r>
            <w:proofErr w:type="spellEnd"/>
            <w:r w:rsidRPr="005373D1">
              <w:rPr>
                <w:sz w:val="22"/>
                <w:szCs w:val="22"/>
              </w:rPr>
              <w:t xml:space="preserve"> </w:t>
            </w:r>
            <w:proofErr w:type="spellStart"/>
            <w:r w:rsidRPr="005373D1">
              <w:rPr>
                <w:sz w:val="22"/>
                <w:szCs w:val="22"/>
              </w:rPr>
              <w:t>су</w:t>
            </w:r>
            <w:proofErr w:type="spellEnd"/>
            <w:r w:rsidRPr="005373D1">
              <w:rPr>
                <w:sz w:val="22"/>
                <w:szCs w:val="22"/>
              </w:rPr>
              <w:t xml:space="preserve"> </w:t>
            </w:r>
            <w:proofErr w:type="spellStart"/>
            <w:r w:rsidRPr="005373D1">
              <w:rPr>
                <w:sz w:val="22"/>
                <w:szCs w:val="22"/>
              </w:rPr>
              <w:t>важили</w:t>
            </w:r>
            <w:proofErr w:type="spellEnd"/>
            <w:r w:rsidRPr="005373D1">
              <w:rPr>
                <w:sz w:val="22"/>
                <w:szCs w:val="22"/>
              </w:rPr>
              <w:t xml:space="preserve"> </w:t>
            </w:r>
            <w:proofErr w:type="spellStart"/>
            <w:r w:rsidRPr="005373D1">
              <w:rPr>
                <w:sz w:val="22"/>
                <w:szCs w:val="22"/>
              </w:rPr>
              <w:t>до</w:t>
            </w:r>
            <w:proofErr w:type="spellEnd"/>
            <w:r w:rsidRPr="005373D1">
              <w:rPr>
                <w:sz w:val="22"/>
                <w:szCs w:val="22"/>
              </w:rPr>
              <w:t xml:space="preserve"> </w:t>
            </w:r>
            <w:proofErr w:type="spellStart"/>
            <w:r w:rsidRPr="005373D1">
              <w:rPr>
                <w:sz w:val="22"/>
                <w:szCs w:val="22"/>
              </w:rPr>
              <w:t>ступања</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снагу</w:t>
            </w:r>
            <w:proofErr w:type="spellEnd"/>
            <w:r w:rsidRPr="005373D1">
              <w:rPr>
                <w:sz w:val="22"/>
                <w:szCs w:val="22"/>
              </w:rPr>
              <w:t xml:space="preserve"> </w:t>
            </w:r>
            <w:proofErr w:type="spellStart"/>
            <w:r w:rsidRPr="005373D1">
              <w:rPr>
                <w:sz w:val="22"/>
                <w:szCs w:val="22"/>
              </w:rPr>
              <w:t>Закона</w:t>
            </w:r>
            <w:proofErr w:type="spellEnd"/>
            <w:r w:rsidRPr="005373D1">
              <w:rPr>
                <w:sz w:val="22"/>
                <w:szCs w:val="22"/>
              </w:rPr>
              <w:t xml:space="preserve"> о </w:t>
            </w:r>
            <w:proofErr w:type="spellStart"/>
            <w:r w:rsidRPr="005373D1">
              <w:rPr>
                <w:sz w:val="22"/>
                <w:szCs w:val="22"/>
              </w:rPr>
              <w:t>високом</w:t>
            </w:r>
            <w:proofErr w:type="spellEnd"/>
            <w:r w:rsidRPr="005373D1">
              <w:rPr>
                <w:sz w:val="22"/>
                <w:szCs w:val="22"/>
              </w:rPr>
              <w:t xml:space="preserve"> </w:t>
            </w:r>
            <w:proofErr w:type="spellStart"/>
            <w:r w:rsidRPr="005373D1">
              <w:rPr>
                <w:sz w:val="22"/>
                <w:szCs w:val="22"/>
              </w:rPr>
              <w:t>образовању</w:t>
            </w:r>
            <w:proofErr w:type="spellEnd"/>
            <w:r w:rsidRPr="005373D1">
              <w:rPr>
                <w:sz w:val="22"/>
                <w:szCs w:val="22"/>
              </w:rPr>
              <w:t xml:space="preserve">, </w:t>
            </w:r>
            <w:proofErr w:type="spellStart"/>
            <w:r w:rsidRPr="005373D1">
              <w:rPr>
                <w:sz w:val="22"/>
                <w:szCs w:val="22"/>
              </w:rPr>
              <w:t>имају</w:t>
            </w:r>
            <w:proofErr w:type="spellEnd"/>
            <w:r w:rsidRPr="005373D1">
              <w:rPr>
                <w:sz w:val="22"/>
                <w:szCs w:val="22"/>
              </w:rPr>
              <w:t xml:space="preserve"> </w:t>
            </w:r>
            <w:proofErr w:type="spellStart"/>
            <w:r w:rsidRPr="005373D1">
              <w:rPr>
                <w:sz w:val="22"/>
                <w:szCs w:val="22"/>
              </w:rPr>
              <w:t>право</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упис</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мастер</w:t>
            </w:r>
            <w:proofErr w:type="spellEnd"/>
            <w:r w:rsidRPr="005373D1">
              <w:rPr>
                <w:sz w:val="22"/>
                <w:szCs w:val="22"/>
              </w:rPr>
              <w:t xml:space="preserve"> </w:t>
            </w:r>
            <w:proofErr w:type="spellStart"/>
            <w:r w:rsidRPr="005373D1">
              <w:rPr>
                <w:sz w:val="22"/>
                <w:szCs w:val="22"/>
              </w:rPr>
              <w:t>академске</w:t>
            </w:r>
            <w:proofErr w:type="spellEnd"/>
            <w:r w:rsidRPr="005373D1">
              <w:rPr>
                <w:sz w:val="22"/>
                <w:szCs w:val="22"/>
              </w:rPr>
              <w:t xml:space="preserve"> </w:t>
            </w:r>
            <w:proofErr w:type="spellStart"/>
            <w:r w:rsidRPr="005373D1">
              <w:rPr>
                <w:sz w:val="22"/>
                <w:szCs w:val="22"/>
              </w:rPr>
              <w:t>студије</w:t>
            </w:r>
            <w:proofErr w:type="spellEnd"/>
            <w:r w:rsidRPr="005373D1">
              <w:rPr>
                <w:sz w:val="22"/>
                <w:szCs w:val="22"/>
              </w:rPr>
              <w:t xml:space="preserve"> у </w:t>
            </w:r>
            <w:proofErr w:type="spellStart"/>
            <w:r w:rsidRPr="005373D1">
              <w:rPr>
                <w:sz w:val="22"/>
                <w:szCs w:val="22"/>
              </w:rPr>
              <w:t>обиму</w:t>
            </w:r>
            <w:proofErr w:type="spellEnd"/>
            <w:r w:rsidRPr="005373D1">
              <w:rPr>
                <w:sz w:val="22"/>
                <w:szCs w:val="22"/>
              </w:rPr>
              <w:t xml:space="preserve"> </w:t>
            </w:r>
            <w:proofErr w:type="spellStart"/>
            <w:r w:rsidRPr="005373D1">
              <w:rPr>
                <w:sz w:val="22"/>
                <w:szCs w:val="22"/>
              </w:rPr>
              <w:t>од</w:t>
            </w:r>
            <w:proofErr w:type="spellEnd"/>
            <w:r w:rsidRPr="005373D1">
              <w:rPr>
                <w:sz w:val="22"/>
                <w:szCs w:val="22"/>
              </w:rPr>
              <w:t xml:space="preserve"> </w:t>
            </w:r>
            <w:proofErr w:type="spellStart"/>
            <w:r w:rsidRPr="005373D1">
              <w:rPr>
                <w:sz w:val="22"/>
                <w:szCs w:val="22"/>
              </w:rPr>
              <w:t>најмање</w:t>
            </w:r>
            <w:proofErr w:type="spellEnd"/>
            <w:r w:rsidRPr="005373D1">
              <w:rPr>
                <w:sz w:val="22"/>
                <w:szCs w:val="22"/>
              </w:rPr>
              <w:t xml:space="preserve"> 60 ЕСПБ </w:t>
            </w:r>
            <w:proofErr w:type="spellStart"/>
            <w:r w:rsidRPr="005373D1">
              <w:rPr>
                <w:sz w:val="22"/>
                <w:szCs w:val="22"/>
              </w:rPr>
              <w:t>бодова</w:t>
            </w:r>
            <w:proofErr w:type="spellEnd"/>
            <w:r w:rsidRPr="005373D1">
              <w:rPr>
                <w:sz w:val="22"/>
                <w:szCs w:val="22"/>
              </w:rPr>
              <w:t xml:space="preserve">. У </w:t>
            </w:r>
            <w:proofErr w:type="spellStart"/>
            <w:r w:rsidRPr="005373D1">
              <w:rPr>
                <w:sz w:val="22"/>
                <w:szCs w:val="22"/>
              </w:rPr>
              <w:t>зависности</w:t>
            </w:r>
            <w:proofErr w:type="spellEnd"/>
            <w:r w:rsidRPr="005373D1">
              <w:rPr>
                <w:sz w:val="22"/>
                <w:szCs w:val="22"/>
              </w:rPr>
              <w:t xml:space="preserve"> </w:t>
            </w:r>
            <w:proofErr w:type="spellStart"/>
            <w:r w:rsidRPr="005373D1">
              <w:rPr>
                <w:sz w:val="22"/>
                <w:szCs w:val="22"/>
              </w:rPr>
              <w:t>од</w:t>
            </w:r>
            <w:proofErr w:type="spellEnd"/>
            <w:r w:rsidRPr="005373D1">
              <w:rPr>
                <w:sz w:val="22"/>
                <w:szCs w:val="22"/>
              </w:rPr>
              <w:t xml:space="preserve"> </w:t>
            </w:r>
            <w:proofErr w:type="spellStart"/>
            <w:r w:rsidRPr="005373D1">
              <w:rPr>
                <w:sz w:val="22"/>
                <w:szCs w:val="22"/>
              </w:rPr>
              <w:t>области</w:t>
            </w:r>
            <w:proofErr w:type="spellEnd"/>
            <w:r w:rsidRPr="005373D1">
              <w:rPr>
                <w:sz w:val="22"/>
                <w:szCs w:val="22"/>
              </w:rPr>
              <w:t xml:space="preserve"> </w:t>
            </w:r>
            <w:proofErr w:type="spellStart"/>
            <w:r w:rsidRPr="005373D1">
              <w:rPr>
                <w:sz w:val="22"/>
                <w:szCs w:val="22"/>
              </w:rPr>
              <w:t>акредитације</w:t>
            </w:r>
            <w:proofErr w:type="spellEnd"/>
            <w:r w:rsidRPr="005373D1">
              <w:rPr>
                <w:sz w:val="22"/>
                <w:szCs w:val="22"/>
              </w:rPr>
              <w:t xml:space="preserve"> </w:t>
            </w:r>
            <w:proofErr w:type="spellStart"/>
            <w:r w:rsidRPr="005373D1">
              <w:rPr>
                <w:sz w:val="22"/>
                <w:szCs w:val="22"/>
              </w:rPr>
              <w:t>завршеног</w:t>
            </w:r>
            <w:proofErr w:type="spellEnd"/>
            <w:r w:rsidRPr="005373D1">
              <w:rPr>
                <w:sz w:val="22"/>
                <w:szCs w:val="22"/>
              </w:rPr>
              <w:t xml:space="preserve"> </w:t>
            </w:r>
            <w:proofErr w:type="spellStart"/>
            <w:r w:rsidRPr="005373D1">
              <w:rPr>
                <w:sz w:val="22"/>
                <w:szCs w:val="22"/>
              </w:rPr>
              <w:t>програма</w:t>
            </w:r>
            <w:proofErr w:type="spellEnd"/>
            <w:r w:rsidRPr="005373D1">
              <w:rPr>
                <w:sz w:val="22"/>
                <w:szCs w:val="22"/>
              </w:rPr>
              <w:t xml:space="preserve"> </w:t>
            </w:r>
            <w:proofErr w:type="spellStart"/>
            <w:r w:rsidRPr="005373D1">
              <w:rPr>
                <w:sz w:val="22"/>
                <w:szCs w:val="22"/>
              </w:rPr>
              <w:t>основних</w:t>
            </w:r>
            <w:proofErr w:type="spellEnd"/>
            <w:r w:rsidRPr="005373D1">
              <w:rPr>
                <w:sz w:val="22"/>
                <w:szCs w:val="22"/>
              </w:rPr>
              <w:t xml:space="preserve"> </w:t>
            </w:r>
            <w:proofErr w:type="spellStart"/>
            <w:r w:rsidRPr="005373D1">
              <w:rPr>
                <w:sz w:val="22"/>
                <w:szCs w:val="22"/>
              </w:rPr>
              <w:t>академских</w:t>
            </w:r>
            <w:proofErr w:type="spellEnd"/>
            <w:r w:rsidRPr="005373D1">
              <w:rPr>
                <w:sz w:val="22"/>
                <w:szCs w:val="22"/>
              </w:rPr>
              <w:t xml:space="preserve"> </w:t>
            </w:r>
            <w:proofErr w:type="spellStart"/>
            <w:r w:rsidRPr="005373D1">
              <w:rPr>
                <w:sz w:val="22"/>
                <w:szCs w:val="22"/>
              </w:rPr>
              <w:t>студија</w:t>
            </w:r>
            <w:proofErr w:type="spellEnd"/>
            <w:r w:rsidRPr="005373D1">
              <w:rPr>
                <w:sz w:val="22"/>
                <w:szCs w:val="22"/>
              </w:rPr>
              <w:t xml:space="preserve"> </w:t>
            </w:r>
            <w:proofErr w:type="spellStart"/>
            <w:r w:rsidRPr="005373D1">
              <w:rPr>
                <w:sz w:val="22"/>
                <w:szCs w:val="22"/>
              </w:rPr>
              <w:t>утврђује</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могућност</w:t>
            </w:r>
            <w:proofErr w:type="spellEnd"/>
            <w:r w:rsidRPr="005373D1">
              <w:rPr>
                <w:sz w:val="22"/>
                <w:szCs w:val="22"/>
              </w:rPr>
              <w:t xml:space="preserve"> </w:t>
            </w:r>
            <w:proofErr w:type="spellStart"/>
            <w:r w:rsidRPr="005373D1">
              <w:rPr>
                <w:sz w:val="22"/>
                <w:szCs w:val="22"/>
              </w:rPr>
              <w:t>наставка</w:t>
            </w:r>
            <w:proofErr w:type="spellEnd"/>
            <w:r w:rsidRPr="005373D1">
              <w:rPr>
                <w:sz w:val="22"/>
                <w:szCs w:val="22"/>
              </w:rPr>
              <w:t xml:space="preserve"> </w:t>
            </w:r>
            <w:proofErr w:type="spellStart"/>
            <w:r w:rsidRPr="005373D1">
              <w:rPr>
                <w:sz w:val="22"/>
                <w:szCs w:val="22"/>
              </w:rPr>
              <w:t>студија</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одређеном</w:t>
            </w:r>
            <w:proofErr w:type="spellEnd"/>
            <w:r w:rsidRPr="005373D1">
              <w:rPr>
                <w:sz w:val="22"/>
                <w:szCs w:val="22"/>
              </w:rPr>
              <w:t xml:space="preserve"> </w:t>
            </w:r>
            <w:proofErr w:type="spellStart"/>
            <w:r w:rsidRPr="005373D1">
              <w:rPr>
                <w:sz w:val="22"/>
                <w:szCs w:val="22"/>
              </w:rPr>
              <w:t>студијском</w:t>
            </w:r>
            <w:proofErr w:type="spellEnd"/>
            <w:r w:rsidRPr="005373D1">
              <w:rPr>
                <w:sz w:val="22"/>
                <w:szCs w:val="22"/>
              </w:rPr>
              <w:t xml:space="preserve"> </w:t>
            </w:r>
            <w:proofErr w:type="spellStart"/>
            <w:r w:rsidRPr="005373D1">
              <w:rPr>
                <w:sz w:val="22"/>
                <w:szCs w:val="22"/>
              </w:rPr>
              <w:t>програму</w:t>
            </w:r>
            <w:proofErr w:type="spellEnd"/>
            <w:r w:rsidRPr="005373D1">
              <w:rPr>
                <w:sz w:val="22"/>
                <w:szCs w:val="22"/>
              </w:rPr>
              <w:t xml:space="preserve">. </w:t>
            </w:r>
            <w:proofErr w:type="spellStart"/>
            <w:r w:rsidRPr="005373D1">
              <w:rPr>
                <w:sz w:val="22"/>
                <w:szCs w:val="22"/>
              </w:rPr>
              <w:t>Кандидати</w:t>
            </w:r>
            <w:proofErr w:type="spellEnd"/>
            <w:r w:rsidRPr="005373D1">
              <w:rPr>
                <w:sz w:val="22"/>
                <w:szCs w:val="22"/>
              </w:rPr>
              <w:t xml:space="preserve"> </w:t>
            </w:r>
            <w:proofErr w:type="spellStart"/>
            <w:r w:rsidRPr="005373D1">
              <w:rPr>
                <w:sz w:val="22"/>
                <w:szCs w:val="22"/>
              </w:rPr>
              <w:t>који</w:t>
            </w:r>
            <w:proofErr w:type="spellEnd"/>
            <w:r w:rsidRPr="005373D1">
              <w:rPr>
                <w:sz w:val="22"/>
                <w:szCs w:val="22"/>
              </w:rPr>
              <w:t xml:space="preserve"> </w:t>
            </w:r>
            <w:proofErr w:type="spellStart"/>
            <w:r w:rsidRPr="005373D1">
              <w:rPr>
                <w:sz w:val="22"/>
                <w:szCs w:val="22"/>
              </w:rPr>
              <w:t>су</w:t>
            </w:r>
            <w:proofErr w:type="spellEnd"/>
            <w:r w:rsidRPr="005373D1">
              <w:rPr>
                <w:sz w:val="22"/>
                <w:szCs w:val="22"/>
              </w:rPr>
              <w:t xml:space="preserve"> </w:t>
            </w:r>
            <w:proofErr w:type="spellStart"/>
            <w:r w:rsidRPr="005373D1">
              <w:rPr>
                <w:sz w:val="22"/>
                <w:szCs w:val="22"/>
              </w:rPr>
              <w:t>основне</w:t>
            </w:r>
            <w:proofErr w:type="spellEnd"/>
            <w:r w:rsidRPr="005373D1">
              <w:rPr>
                <w:sz w:val="22"/>
                <w:szCs w:val="22"/>
              </w:rPr>
              <w:t xml:space="preserve"> </w:t>
            </w:r>
            <w:proofErr w:type="spellStart"/>
            <w:r w:rsidRPr="005373D1">
              <w:rPr>
                <w:sz w:val="22"/>
                <w:szCs w:val="22"/>
              </w:rPr>
              <w:t>академске</w:t>
            </w:r>
            <w:proofErr w:type="spellEnd"/>
            <w:r w:rsidRPr="005373D1">
              <w:rPr>
                <w:sz w:val="22"/>
                <w:szCs w:val="22"/>
              </w:rPr>
              <w:t xml:space="preserve"> </w:t>
            </w:r>
            <w:proofErr w:type="spellStart"/>
            <w:r w:rsidRPr="005373D1">
              <w:rPr>
                <w:sz w:val="22"/>
                <w:szCs w:val="22"/>
              </w:rPr>
              <w:t>студије</w:t>
            </w:r>
            <w:proofErr w:type="spellEnd"/>
            <w:r w:rsidRPr="005373D1">
              <w:rPr>
                <w:sz w:val="22"/>
                <w:szCs w:val="22"/>
              </w:rPr>
              <w:t xml:space="preserve"> </w:t>
            </w:r>
            <w:proofErr w:type="spellStart"/>
            <w:r w:rsidRPr="005373D1">
              <w:rPr>
                <w:sz w:val="22"/>
                <w:szCs w:val="22"/>
              </w:rPr>
              <w:t>завршили</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Факултету</w:t>
            </w:r>
            <w:proofErr w:type="spellEnd"/>
            <w:r w:rsidRPr="005373D1">
              <w:rPr>
                <w:sz w:val="22"/>
                <w:szCs w:val="22"/>
              </w:rPr>
              <w:t xml:space="preserve"> </w:t>
            </w:r>
            <w:proofErr w:type="spellStart"/>
            <w:r w:rsidRPr="005373D1">
              <w:rPr>
                <w:sz w:val="22"/>
                <w:szCs w:val="22"/>
              </w:rPr>
              <w:t>организационих</w:t>
            </w:r>
            <w:proofErr w:type="spellEnd"/>
            <w:r w:rsidRPr="005373D1">
              <w:rPr>
                <w:sz w:val="22"/>
                <w:szCs w:val="22"/>
              </w:rPr>
              <w:t xml:space="preserve"> </w:t>
            </w:r>
            <w:proofErr w:type="spellStart"/>
            <w:r w:rsidRPr="005373D1">
              <w:rPr>
                <w:sz w:val="22"/>
                <w:szCs w:val="22"/>
              </w:rPr>
              <w:t>наука</w:t>
            </w:r>
            <w:proofErr w:type="spellEnd"/>
            <w:r w:rsidRPr="005373D1">
              <w:rPr>
                <w:sz w:val="22"/>
                <w:szCs w:val="22"/>
              </w:rPr>
              <w:t xml:space="preserve"> </w:t>
            </w:r>
            <w:proofErr w:type="spellStart"/>
            <w:r w:rsidRPr="005373D1">
              <w:rPr>
                <w:sz w:val="22"/>
                <w:szCs w:val="22"/>
              </w:rPr>
              <w:t>имају</w:t>
            </w:r>
            <w:proofErr w:type="spellEnd"/>
            <w:r w:rsidRPr="005373D1">
              <w:rPr>
                <w:sz w:val="22"/>
                <w:szCs w:val="22"/>
              </w:rPr>
              <w:t xml:space="preserve"> </w:t>
            </w:r>
            <w:proofErr w:type="spellStart"/>
            <w:r w:rsidRPr="005373D1">
              <w:rPr>
                <w:sz w:val="22"/>
                <w:szCs w:val="22"/>
              </w:rPr>
              <w:t>право</w:t>
            </w:r>
            <w:proofErr w:type="spellEnd"/>
            <w:r w:rsidRPr="005373D1">
              <w:rPr>
                <w:sz w:val="22"/>
                <w:szCs w:val="22"/>
              </w:rPr>
              <w:t xml:space="preserve"> </w:t>
            </w:r>
            <w:proofErr w:type="spellStart"/>
            <w:r w:rsidRPr="005373D1">
              <w:rPr>
                <w:sz w:val="22"/>
                <w:szCs w:val="22"/>
              </w:rPr>
              <w:t>конкурисања</w:t>
            </w:r>
            <w:proofErr w:type="spellEnd"/>
            <w:r w:rsidRPr="005373D1">
              <w:rPr>
                <w:sz w:val="22"/>
                <w:szCs w:val="22"/>
              </w:rPr>
              <w:t xml:space="preserve"> </w:t>
            </w:r>
            <w:proofErr w:type="spellStart"/>
            <w:r w:rsidRPr="005373D1">
              <w:rPr>
                <w:sz w:val="22"/>
                <w:szCs w:val="22"/>
              </w:rPr>
              <w:t>за</w:t>
            </w:r>
            <w:proofErr w:type="spellEnd"/>
            <w:r w:rsidRPr="005373D1">
              <w:rPr>
                <w:sz w:val="22"/>
                <w:szCs w:val="22"/>
              </w:rPr>
              <w:t xml:space="preserve"> </w:t>
            </w:r>
            <w:proofErr w:type="spellStart"/>
            <w:r w:rsidRPr="005373D1">
              <w:rPr>
                <w:sz w:val="22"/>
                <w:szCs w:val="22"/>
              </w:rPr>
              <w:t>сваки</w:t>
            </w:r>
            <w:proofErr w:type="spellEnd"/>
            <w:r w:rsidRPr="005373D1">
              <w:rPr>
                <w:sz w:val="22"/>
                <w:szCs w:val="22"/>
              </w:rPr>
              <w:t xml:space="preserve"> </w:t>
            </w:r>
            <w:proofErr w:type="spellStart"/>
            <w:r w:rsidRPr="005373D1">
              <w:rPr>
                <w:sz w:val="22"/>
                <w:szCs w:val="22"/>
              </w:rPr>
              <w:t>студијски</w:t>
            </w:r>
            <w:proofErr w:type="spellEnd"/>
            <w:r w:rsidRPr="005373D1">
              <w:rPr>
                <w:sz w:val="22"/>
                <w:szCs w:val="22"/>
              </w:rPr>
              <w:t xml:space="preserve"> </w:t>
            </w:r>
            <w:proofErr w:type="spellStart"/>
            <w:r w:rsidRPr="005373D1">
              <w:rPr>
                <w:sz w:val="22"/>
                <w:szCs w:val="22"/>
              </w:rPr>
              <w:t>програм</w:t>
            </w:r>
            <w:proofErr w:type="spellEnd"/>
            <w:r w:rsidRPr="005373D1">
              <w:rPr>
                <w:sz w:val="22"/>
                <w:szCs w:val="22"/>
              </w:rPr>
              <w:t xml:space="preserve"> </w:t>
            </w:r>
            <w:proofErr w:type="spellStart"/>
            <w:r w:rsidRPr="005373D1">
              <w:rPr>
                <w:sz w:val="22"/>
                <w:szCs w:val="22"/>
              </w:rPr>
              <w:t>мастер</w:t>
            </w:r>
            <w:proofErr w:type="spellEnd"/>
            <w:r w:rsidRPr="005373D1">
              <w:rPr>
                <w:sz w:val="22"/>
                <w:szCs w:val="22"/>
              </w:rPr>
              <w:t xml:space="preserve"> </w:t>
            </w:r>
            <w:proofErr w:type="spellStart"/>
            <w:r w:rsidRPr="005373D1">
              <w:rPr>
                <w:sz w:val="22"/>
                <w:szCs w:val="22"/>
              </w:rPr>
              <w:t>академских</w:t>
            </w:r>
            <w:proofErr w:type="spellEnd"/>
            <w:r w:rsidRPr="005373D1">
              <w:rPr>
                <w:sz w:val="22"/>
                <w:szCs w:val="22"/>
              </w:rPr>
              <w:t xml:space="preserve"> </w:t>
            </w:r>
            <w:proofErr w:type="spellStart"/>
            <w:r w:rsidRPr="005373D1">
              <w:rPr>
                <w:sz w:val="22"/>
                <w:szCs w:val="22"/>
              </w:rPr>
              <w:t>студија</w:t>
            </w:r>
            <w:proofErr w:type="spellEnd"/>
            <w:r w:rsidRPr="005373D1">
              <w:rPr>
                <w:sz w:val="22"/>
                <w:szCs w:val="22"/>
              </w:rPr>
              <w:t>.</w:t>
            </w:r>
          </w:p>
          <w:p w:rsidR="00EE64E9" w:rsidRPr="005373D1" w:rsidRDefault="00EE64E9" w:rsidP="006648F2">
            <w:pPr>
              <w:pStyle w:val="Default"/>
              <w:spacing w:before="120"/>
              <w:jc w:val="both"/>
              <w:rPr>
                <w:sz w:val="22"/>
                <w:szCs w:val="22"/>
              </w:rPr>
            </w:pPr>
            <w:proofErr w:type="spellStart"/>
            <w:r w:rsidRPr="005373D1">
              <w:rPr>
                <w:sz w:val="22"/>
                <w:szCs w:val="22"/>
              </w:rPr>
              <w:t>Кандидат</w:t>
            </w:r>
            <w:proofErr w:type="spellEnd"/>
            <w:r w:rsidRPr="005373D1">
              <w:rPr>
                <w:sz w:val="22"/>
                <w:szCs w:val="22"/>
              </w:rPr>
              <w:t xml:space="preserve"> </w:t>
            </w:r>
            <w:proofErr w:type="spellStart"/>
            <w:r w:rsidRPr="005373D1">
              <w:rPr>
                <w:sz w:val="22"/>
                <w:szCs w:val="22"/>
              </w:rPr>
              <w:t>за</w:t>
            </w:r>
            <w:proofErr w:type="spellEnd"/>
            <w:r w:rsidRPr="005373D1">
              <w:rPr>
                <w:sz w:val="22"/>
                <w:szCs w:val="22"/>
              </w:rPr>
              <w:t xml:space="preserve"> </w:t>
            </w:r>
            <w:proofErr w:type="spellStart"/>
            <w:r w:rsidRPr="005373D1">
              <w:rPr>
                <w:sz w:val="22"/>
                <w:szCs w:val="22"/>
              </w:rPr>
              <w:t>упис</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мастер</w:t>
            </w:r>
            <w:proofErr w:type="spellEnd"/>
            <w:r w:rsidRPr="005373D1">
              <w:rPr>
                <w:sz w:val="22"/>
                <w:szCs w:val="22"/>
              </w:rPr>
              <w:t xml:space="preserve"> </w:t>
            </w:r>
            <w:proofErr w:type="spellStart"/>
            <w:r w:rsidRPr="005373D1">
              <w:rPr>
                <w:sz w:val="22"/>
                <w:szCs w:val="22"/>
              </w:rPr>
              <w:t>академске</w:t>
            </w:r>
            <w:proofErr w:type="spellEnd"/>
            <w:r w:rsidRPr="005373D1">
              <w:rPr>
                <w:sz w:val="22"/>
                <w:szCs w:val="22"/>
              </w:rPr>
              <w:t xml:space="preserve"> </w:t>
            </w:r>
            <w:proofErr w:type="spellStart"/>
            <w:r w:rsidRPr="005373D1">
              <w:rPr>
                <w:sz w:val="22"/>
                <w:szCs w:val="22"/>
              </w:rPr>
              <w:t>студије</w:t>
            </w:r>
            <w:proofErr w:type="spellEnd"/>
            <w:r w:rsidRPr="005373D1">
              <w:rPr>
                <w:sz w:val="22"/>
                <w:szCs w:val="22"/>
              </w:rPr>
              <w:t xml:space="preserve"> </w:t>
            </w:r>
            <w:proofErr w:type="spellStart"/>
            <w:r w:rsidRPr="005373D1">
              <w:rPr>
                <w:sz w:val="22"/>
                <w:szCs w:val="22"/>
              </w:rPr>
              <w:t>полаже</w:t>
            </w:r>
            <w:proofErr w:type="spellEnd"/>
            <w:r w:rsidRPr="005373D1">
              <w:rPr>
                <w:sz w:val="22"/>
                <w:szCs w:val="22"/>
              </w:rPr>
              <w:t xml:space="preserve"> </w:t>
            </w:r>
            <w:proofErr w:type="spellStart"/>
            <w:r w:rsidRPr="005373D1">
              <w:rPr>
                <w:sz w:val="22"/>
                <w:szCs w:val="22"/>
              </w:rPr>
              <w:t>пријемни</w:t>
            </w:r>
            <w:proofErr w:type="spellEnd"/>
            <w:r w:rsidRPr="005373D1">
              <w:rPr>
                <w:sz w:val="22"/>
                <w:szCs w:val="22"/>
              </w:rPr>
              <w:t xml:space="preserve"> </w:t>
            </w:r>
            <w:proofErr w:type="spellStart"/>
            <w:r w:rsidRPr="005373D1">
              <w:rPr>
                <w:sz w:val="22"/>
                <w:szCs w:val="22"/>
              </w:rPr>
              <w:t>испит</w:t>
            </w:r>
            <w:proofErr w:type="spellEnd"/>
            <w:r w:rsidRPr="005373D1">
              <w:rPr>
                <w:sz w:val="22"/>
                <w:szCs w:val="22"/>
              </w:rPr>
              <w:t xml:space="preserve">.  </w:t>
            </w:r>
            <w:proofErr w:type="spellStart"/>
            <w:r w:rsidRPr="005373D1">
              <w:rPr>
                <w:sz w:val="22"/>
                <w:szCs w:val="22"/>
              </w:rPr>
              <w:t>Пријемни</w:t>
            </w:r>
            <w:proofErr w:type="spellEnd"/>
            <w:r w:rsidRPr="005373D1">
              <w:rPr>
                <w:sz w:val="22"/>
                <w:szCs w:val="22"/>
              </w:rPr>
              <w:t xml:space="preserve"> </w:t>
            </w:r>
            <w:proofErr w:type="spellStart"/>
            <w:r w:rsidRPr="005373D1">
              <w:rPr>
                <w:sz w:val="22"/>
                <w:szCs w:val="22"/>
              </w:rPr>
              <w:t>испит</w:t>
            </w:r>
            <w:proofErr w:type="spellEnd"/>
            <w:r w:rsidRPr="005373D1">
              <w:rPr>
                <w:sz w:val="22"/>
                <w:szCs w:val="22"/>
              </w:rPr>
              <w:t xml:space="preserve"> </w:t>
            </w:r>
            <w:proofErr w:type="spellStart"/>
            <w:r w:rsidRPr="005373D1">
              <w:rPr>
                <w:sz w:val="22"/>
                <w:szCs w:val="22"/>
              </w:rPr>
              <w:t>обухвата</w:t>
            </w:r>
            <w:proofErr w:type="spellEnd"/>
            <w:r w:rsidRPr="005373D1">
              <w:rPr>
                <w:sz w:val="22"/>
                <w:szCs w:val="22"/>
              </w:rPr>
              <w:t xml:space="preserve"> </w:t>
            </w:r>
            <w:proofErr w:type="spellStart"/>
            <w:r w:rsidRPr="005373D1">
              <w:rPr>
                <w:sz w:val="22"/>
                <w:szCs w:val="22"/>
              </w:rPr>
              <w:t>програмске</w:t>
            </w:r>
            <w:proofErr w:type="spellEnd"/>
            <w:r w:rsidRPr="005373D1">
              <w:rPr>
                <w:sz w:val="22"/>
                <w:szCs w:val="22"/>
              </w:rPr>
              <w:t xml:space="preserve"> </w:t>
            </w:r>
            <w:proofErr w:type="spellStart"/>
            <w:r w:rsidRPr="005373D1">
              <w:rPr>
                <w:sz w:val="22"/>
                <w:szCs w:val="22"/>
              </w:rPr>
              <w:t>садржаје</w:t>
            </w:r>
            <w:proofErr w:type="spellEnd"/>
            <w:r w:rsidRPr="005373D1">
              <w:rPr>
                <w:sz w:val="22"/>
                <w:szCs w:val="22"/>
              </w:rPr>
              <w:t xml:space="preserve"> </w:t>
            </w:r>
            <w:proofErr w:type="spellStart"/>
            <w:r w:rsidRPr="005373D1">
              <w:rPr>
                <w:sz w:val="22"/>
                <w:szCs w:val="22"/>
              </w:rPr>
              <w:t>који</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изучавају</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основним</w:t>
            </w:r>
            <w:proofErr w:type="spellEnd"/>
            <w:r w:rsidRPr="005373D1">
              <w:rPr>
                <w:sz w:val="22"/>
                <w:szCs w:val="22"/>
              </w:rPr>
              <w:t xml:space="preserve"> </w:t>
            </w:r>
            <w:proofErr w:type="spellStart"/>
            <w:r w:rsidRPr="005373D1">
              <w:rPr>
                <w:sz w:val="22"/>
                <w:szCs w:val="22"/>
              </w:rPr>
              <w:t>студијама</w:t>
            </w:r>
            <w:proofErr w:type="spellEnd"/>
            <w:r w:rsidRPr="005373D1">
              <w:rPr>
                <w:sz w:val="22"/>
                <w:szCs w:val="22"/>
              </w:rPr>
              <w:t xml:space="preserve"> </w:t>
            </w:r>
            <w:proofErr w:type="spellStart"/>
            <w:r w:rsidRPr="005373D1">
              <w:rPr>
                <w:sz w:val="22"/>
                <w:szCs w:val="22"/>
              </w:rPr>
              <w:t>Факултета</w:t>
            </w:r>
            <w:proofErr w:type="spellEnd"/>
            <w:r w:rsidRPr="005373D1">
              <w:rPr>
                <w:sz w:val="22"/>
                <w:szCs w:val="22"/>
              </w:rPr>
              <w:t xml:space="preserve"> </w:t>
            </w:r>
            <w:proofErr w:type="spellStart"/>
            <w:r w:rsidRPr="005373D1">
              <w:rPr>
                <w:sz w:val="22"/>
                <w:szCs w:val="22"/>
              </w:rPr>
              <w:t>организационих</w:t>
            </w:r>
            <w:proofErr w:type="spellEnd"/>
            <w:r w:rsidRPr="005373D1">
              <w:rPr>
                <w:sz w:val="22"/>
                <w:szCs w:val="22"/>
              </w:rPr>
              <w:t xml:space="preserve"> </w:t>
            </w:r>
            <w:proofErr w:type="spellStart"/>
            <w:r w:rsidRPr="005373D1">
              <w:rPr>
                <w:sz w:val="22"/>
                <w:szCs w:val="22"/>
              </w:rPr>
              <w:t>наука</w:t>
            </w:r>
            <w:proofErr w:type="spellEnd"/>
            <w:r w:rsidRPr="005373D1">
              <w:rPr>
                <w:sz w:val="22"/>
                <w:szCs w:val="22"/>
              </w:rPr>
              <w:t xml:space="preserve">. </w:t>
            </w:r>
            <w:proofErr w:type="spellStart"/>
            <w:r w:rsidRPr="005373D1">
              <w:rPr>
                <w:sz w:val="22"/>
                <w:szCs w:val="22"/>
              </w:rPr>
              <w:t>Пријемни</w:t>
            </w:r>
            <w:proofErr w:type="spellEnd"/>
            <w:r w:rsidRPr="005373D1">
              <w:rPr>
                <w:sz w:val="22"/>
                <w:szCs w:val="22"/>
              </w:rPr>
              <w:t xml:space="preserve"> </w:t>
            </w:r>
            <w:proofErr w:type="spellStart"/>
            <w:r w:rsidRPr="005373D1">
              <w:rPr>
                <w:sz w:val="22"/>
                <w:szCs w:val="22"/>
              </w:rPr>
              <w:t>испит</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полаже</w:t>
            </w:r>
            <w:proofErr w:type="spellEnd"/>
            <w:r w:rsidRPr="005373D1">
              <w:rPr>
                <w:sz w:val="22"/>
                <w:szCs w:val="22"/>
              </w:rPr>
              <w:t xml:space="preserve"> у </w:t>
            </w:r>
            <w:proofErr w:type="spellStart"/>
            <w:r w:rsidRPr="005373D1">
              <w:rPr>
                <w:sz w:val="22"/>
                <w:szCs w:val="22"/>
              </w:rPr>
              <w:t>складу</w:t>
            </w:r>
            <w:proofErr w:type="spellEnd"/>
            <w:r w:rsidRPr="005373D1">
              <w:rPr>
                <w:sz w:val="22"/>
                <w:szCs w:val="22"/>
              </w:rPr>
              <w:t xml:space="preserve"> </w:t>
            </w:r>
            <w:proofErr w:type="spellStart"/>
            <w:r w:rsidRPr="005373D1">
              <w:rPr>
                <w:sz w:val="22"/>
                <w:szCs w:val="22"/>
              </w:rPr>
              <w:t>са</w:t>
            </w:r>
            <w:proofErr w:type="spellEnd"/>
            <w:r w:rsidRPr="005373D1">
              <w:rPr>
                <w:sz w:val="22"/>
                <w:szCs w:val="22"/>
              </w:rPr>
              <w:t xml:space="preserve"> </w:t>
            </w:r>
            <w:proofErr w:type="spellStart"/>
            <w:r w:rsidRPr="005373D1">
              <w:rPr>
                <w:sz w:val="22"/>
                <w:szCs w:val="22"/>
              </w:rPr>
              <w:t>општим</w:t>
            </w:r>
            <w:proofErr w:type="spellEnd"/>
            <w:r w:rsidRPr="005373D1">
              <w:rPr>
                <w:sz w:val="22"/>
                <w:szCs w:val="22"/>
              </w:rPr>
              <w:t xml:space="preserve"> </w:t>
            </w:r>
            <w:proofErr w:type="spellStart"/>
            <w:r w:rsidRPr="005373D1">
              <w:rPr>
                <w:sz w:val="22"/>
                <w:szCs w:val="22"/>
              </w:rPr>
              <w:t>актом</w:t>
            </w:r>
            <w:proofErr w:type="spellEnd"/>
            <w:r w:rsidRPr="005373D1">
              <w:rPr>
                <w:sz w:val="22"/>
                <w:szCs w:val="22"/>
              </w:rPr>
              <w:t xml:space="preserve"> </w:t>
            </w:r>
            <w:proofErr w:type="spellStart"/>
            <w:r w:rsidRPr="005373D1">
              <w:rPr>
                <w:sz w:val="22"/>
                <w:szCs w:val="22"/>
              </w:rPr>
              <w:t>факултета</w:t>
            </w:r>
            <w:proofErr w:type="spellEnd"/>
            <w:r w:rsidRPr="005373D1">
              <w:rPr>
                <w:sz w:val="22"/>
                <w:szCs w:val="22"/>
              </w:rPr>
              <w:t xml:space="preserve">, </w:t>
            </w:r>
            <w:proofErr w:type="spellStart"/>
            <w:r w:rsidRPr="005373D1">
              <w:rPr>
                <w:sz w:val="22"/>
                <w:szCs w:val="22"/>
              </w:rPr>
              <w:t>тако</w:t>
            </w:r>
            <w:proofErr w:type="spellEnd"/>
            <w:r w:rsidRPr="005373D1">
              <w:rPr>
                <w:sz w:val="22"/>
                <w:szCs w:val="22"/>
              </w:rPr>
              <w:t xml:space="preserve"> </w:t>
            </w:r>
            <w:proofErr w:type="spellStart"/>
            <w:r w:rsidRPr="005373D1">
              <w:rPr>
                <w:sz w:val="22"/>
                <w:szCs w:val="22"/>
              </w:rPr>
              <w:t>да</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садржаји</w:t>
            </w:r>
            <w:proofErr w:type="spellEnd"/>
            <w:r w:rsidRPr="005373D1">
              <w:rPr>
                <w:sz w:val="22"/>
                <w:szCs w:val="22"/>
              </w:rPr>
              <w:t xml:space="preserve"> </w:t>
            </w:r>
            <w:proofErr w:type="spellStart"/>
            <w:r w:rsidRPr="005373D1">
              <w:rPr>
                <w:sz w:val="22"/>
                <w:szCs w:val="22"/>
              </w:rPr>
              <w:t>за</w:t>
            </w:r>
            <w:proofErr w:type="spellEnd"/>
            <w:r w:rsidRPr="005373D1">
              <w:rPr>
                <w:sz w:val="22"/>
                <w:szCs w:val="22"/>
              </w:rPr>
              <w:t xml:space="preserve"> </w:t>
            </w:r>
            <w:proofErr w:type="spellStart"/>
            <w:r w:rsidRPr="005373D1">
              <w:rPr>
                <w:sz w:val="22"/>
                <w:szCs w:val="22"/>
              </w:rPr>
              <w:t>полагање</w:t>
            </w:r>
            <w:proofErr w:type="spellEnd"/>
            <w:r w:rsidRPr="005373D1">
              <w:rPr>
                <w:sz w:val="22"/>
                <w:szCs w:val="22"/>
              </w:rPr>
              <w:t xml:space="preserve"> </w:t>
            </w:r>
            <w:proofErr w:type="spellStart"/>
            <w:r w:rsidRPr="005373D1">
              <w:rPr>
                <w:sz w:val="22"/>
                <w:szCs w:val="22"/>
              </w:rPr>
              <w:t>пријемног</w:t>
            </w:r>
            <w:proofErr w:type="spellEnd"/>
            <w:r w:rsidRPr="005373D1">
              <w:rPr>
                <w:sz w:val="22"/>
                <w:szCs w:val="22"/>
              </w:rPr>
              <w:t xml:space="preserve"> </w:t>
            </w:r>
            <w:proofErr w:type="spellStart"/>
            <w:r w:rsidRPr="005373D1">
              <w:rPr>
                <w:sz w:val="22"/>
                <w:szCs w:val="22"/>
              </w:rPr>
              <w:t>испита</w:t>
            </w:r>
            <w:proofErr w:type="spellEnd"/>
            <w:r w:rsidRPr="005373D1">
              <w:rPr>
                <w:sz w:val="22"/>
                <w:szCs w:val="22"/>
              </w:rPr>
              <w:t xml:space="preserve"> </w:t>
            </w:r>
            <w:proofErr w:type="spellStart"/>
            <w:r w:rsidRPr="005373D1">
              <w:rPr>
                <w:sz w:val="22"/>
                <w:szCs w:val="22"/>
              </w:rPr>
              <w:t>утврђују</w:t>
            </w:r>
            <w:proofErr w:type="spellEnd"/>
            <w:r w:rsidRPr="005373D1">
              <w:rPr>
                <w:sz w:val="22"/>
                <w:szCs w:val="22"/>
              </w:rPr>
              <w:t xml:space="preserve"> у </w:t>
            </w:r>
            <w:proofErr w:type="spellStart"/>
            <w:r w:rsidRPr="005373D1">
              <w:rPr>
                <w:sz w:val="22"/>
                <w:szCs w:val="22"/>
              </w:rPr>
              <w:t>складу</w:t>
            </w:r>
            <w:proofErr w:type="spellEnd"/>
            <w:r w:rsidRPr="005373D1">
              <w:rPr>
                <w:sz w:val="22"/>
                <w:szCs w:val="22"/>
              </w:rPr>
              <w:t xml:space="preserve"> </w:t>
            </w:r>
            <w:proofErr w:type="spellStart"/>
            <w:r w:rsidRPr="005373D1">
              <w:rPr>
                <w:sz w:val="22"/>
                <w:szCs w:val="22"/>
              </w:rPr>
              <w:t>са</w:t>
            </w:r>
            <w:proofErr w:type="spellEnd"/>
            <w:r w:rsidRPr="005373D1">
              <w:rPr>
                <w:sz w:val="22"/>
                <w:szCs w:val="22"/>
              </w:rPr>
              <w:t xml:space="preserve"> </w:t>
            </w:r>
            <w:proofErr w:type="spellStart"/>
            <w:r w:rsidRPr="005373D1">
              <w:rPr>
                <w:sz w:val="22"/>
                <w:szCs w:val="22"/>
              </w:rPr>
              <w:t>специфичностима</w:t>
            </w:r>
            <w:proofErr w:type="spellEnd"/>
            <w:r w:rsidRPr="005373D1">
              <w:rPr>
                <w:sz w:val="22"/>
                <w:szCs w:val="22"/>
              </w:rPr>
              <w:t xml:space="preserve"> </w:t>
            </w:r>
            <w:proofErr w:type="spellStart"/>
            <w:r w:rsidRPr="005373D1">
              <w:rPr>
                <w:sz w:val="22"/>
                <w:szCs w:val="22"/>
              </w:rPr>
              <w:t>студијских</w:t>
            </w:r>
            <w:proofErr w:type="spellEnd"/>
            <w:r w:rsidRPr="005373D1">
              <w:rPr>
                <w:sz w:val="22"/>
                <w:szCs w:val="22"/>
              </w:rPr>
              <w:t xml:space="preserve"> </w:t>
            </w:r>
            <w:proofErr w:type="spellStart"/>
            <w:r w:rsidRPr="005373D1">
              <w:rPr>
                <w:sz w:val="22"/>
                <w:szCs w:val="22"/>
              </w:rPr>
              <w:t>програма</w:t>
            </w:r>
            <w:proofErr w:type="spellEnd"/>
            <w:r w:rsidRPr="005373D1">
              <w:rPr>
                <w:sz w:val="22"/>
                <w:szCs w:val="22"/>
              </w:rPr>
              <w:t xml:space="preserve">. </w:t>
            </w:r>
          </w:p>
          <w:p w:rsidR="00EE64E9" w:rsidRPr="005373D1" w:rsidRDefault="00EE64E9" w:rsidP="006648F2">
            <w:pPr>
              <w:pStyle w:val="Default"/>
              <w:spacing w:before="120"/>
              <w:jc w:val="both"/>
              <w:rPr>
                <w:sz w:val="22"/>
                <w:szCs w:val="22"/>
              </w:rPr>
            </w:pPr>
            <w:proofErr w:type="spellStart"/>
            <w:r w:rsidRPr="005373D1">
              <w:rPr>
                <w:sz w:val="22"/>
                <w:szCs w:val="22"/>
              </w:rPr>
              <w:t>Кандидат</w:t>
            </w:r>
            <w:proofErr w:type="spellEnd"/>
            <w:r w:rsidRPr="005373D1">
              <w:rPr>
                <w:sz w:val="22"/>
                <w:szCs w:val="22"/>
              </w:rPr>
              <w:t xml:space="preserve"> </w:t>
            </w:r>
            <w:proofErr w:type="spellStart"/>
            <w:r w:rsidRPr="005373D1">
              <w:rPr>
                <w:sz w:val="22"/>
                <w:szCs w:val="22"/>
              </w:rPr>
              <w:t>за</w:t>
            </w:r>
            <w:proofErr w:type="spellEnd"/>
            <w:r w:rsidRPr="005373D1">
              <w:rPr>
                <w:sz w:val="22"/>
                <w:szCs w:val="22"/>
              </w:rPr>
              <w:t xml:space="preserve"> </w:t>
            </w:r>
            <w:proofErr w:type="spellStart"/>
            <w:r w:rsidRPr="005373D1">
              <w:rPr>
                <w:sz w:val="22"/>
                <w:szCs w:val="22"/>
              </w:rPr>
              <w:t>упис</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прву</w:t>
            </w:r>
            <w:proofErr w:type="spellEnd"/>
            <w:r w:rsidRPr="005373D1">
              <w:rPr>
                <w:sz w:val="22"/>
                <w:szCs w:val="22"/>
              </w:rPr>
              <w:t xml:space="preserve"> </w:t>
            </w:r>
            <w:proofErr w:type="spellStart"/>
            <w:r w:rsidRPr="005373D1">
              <w:rPr>
                <w:sz w:val="22"/>
                <w:szCs w:val="22"/>
              </w:rPr>
              <w:t>годину</w:t>
            </w:r>
            <w:proofErr w:type="spellEnd"/>
            <w:r w:rsidRPr="005373D1">
              <w:rPr>
                <w:sz w:val="22"/>
                <w:szCs w:val="22"/>
              </w:rPr>
              <w:t xml:space="preserve"> </w:t>
            </w:r>
            <w:proofErr w:type="spellStart"/>
            <w:r w:rsidRPr="005373D1">
              <w:rPr>
                <w:bCs/>
                <w:sz w:val="22"/>
                <w:szCs w:val="22"/>
              </w:rPr>
              <w:t>мастер</w:t>
            </w:r>
            <w:proofErr w:type="spellEnd"/>
            <w:r w:rsidRPr="005373D1">
              <w:rPr>
                <w:bCs/>
                <w:sz w:val="22"/>
                <w:szCs w:val="22"/>
              </w:rPr>
              <w:t xml:space="preserve"> </w:t>
            </w:r>
            <w:proofErr w:type="spellStart"/>
            <w:r w:rsidRPr="005373D1">
              <w:rPr>
                <w:bCs/>
                <w:sz w:val="22"/>
                <w:szCs w:val="22"/>
              </w:rPr>
              <w:t>академских</w:t>
            </w:r>
            <w:proofErr w:type="spellEnd"/>
            <w:r w:rsidRPr="005373D1">
              <w:rPr>
                <w:bCs/>
                <w:sz w:val="22"/>
                <w:szCs w:val="22"/>
              </w:rPr>
              <w:t xml:space="preserve"> </w:t>
            </w:r>
            <w:proofErr w:type="spellStart"/>
            <w:r w:rsidRPr="005373D1">
              <w:rPr>
                <w:bCs/>
                <w:sz w:val="22"/>
                <w:szCs w:val="22"/>
              </w:rPr>
              <w:t>студија</w:t>
            </w:r>
            <w:proofErr w:type="spellEnd"/>
            <w:r w:rsidRPr="005373D1">
              <w:rPr>
                <w:b/>
                <w:bCs/>
                <w:sz w:val="22"/>
                <w:szCs w:val="22"/>
              </w:rPr>
              <w:t xml:space="preserve"> </w:t>
            </w:r>
            <w:proofErr w:type="spellStart"/>
            <w:r w:rsidRPr="005373D1">
              <w:rPr>
                <w:sz w:val="22"/>
                <w:szCs w:val="22"/>
              </w:rPr>
              <w:t>може</w:t>
            </w:r>
            <w:proofErr w:type="spellEnd"/>
            <w:r w:rsidRPr="005373D1">
              <w:rPr>
                <w:sz w:val="22"/>
                <w:szCs w:val="22"/>
              </w:rPr>
              <w:t xml:space="preserve"> </w:t>
            </w:r>
            <w:proofErr w:type="spellStart"/>
            <w:r w:rsidRPr="005373D1">
              <w:rPr>
                <w:sz w:val="22"/>
                <w:szCs w:val="22"/>
              </w:rPr>
              <w:t>освојити</w:t>
            </w:r>
            <w:proofErr w:type="spellEnd"/>
            <w:r w:rsidRPr="005373D1">
              <w:rPr>
                <w:sz w:val="22"/>
                <w:szCs w:val="22"/>
              </w:rPr>
              <w:t xml:space="preserve"> </w:t>
            </w:r>
            <w:proofErr w:type="spellStart"/>
            <w:r w:rsidRPr="005373D1">
              <w:rPr>
                <w:sz w:val="22"/>
                <w:szCs w:val="22"/>
              </w:rPr>
              <w:t>укупно</w:t>
            </w:r>
            <w:proofErr w:type="spellEnd"/>
            <w:r w:rsidRPr="005373D1">
              <w:rPr>
                <w:sz w:val="22"/>
                <w:szCs w:val="22"/>
              </w:rPr>
              <w:t xml:space="preserve"> </w:t>
            </w:r>
            <w:proofErr w:type="spellStart"/>
            <w:r w:rsidRPr="005373D1">
              <w:rPr>
                <w:sz w:val="22"/>
                <w:szCs w:val="22"/>
              </w:rPr>
              <w:t>највише</w:t>
            </w:r>
            <w:proofErr w:type="spellEnd"/>
            <w:r w:rsidRPr="005373D1">
              <w:rPr>
                <w:sz w:val="22"/>
                <w:szCs w:val="22"/>
              </w:rPr>
              <w:t xml:space="preserve"> 100 </w:t>
            </w:r>
            <w:proofErr w:type="spellStart"/>
            <w:r w:rsidRPr="005373D1">
              <w:rPr>
                <w:sz w:val="22"/>
                <w:szCs w:val="22"/>
              </w:rPr>
              <w:t>бодова</w:t>
            </w:r>
            <w:proofErr w:type="spellEnd"/>
            <w:r w:rsidRPr="005373D1">
              <w:rPr>
                <w:sz w:val="22"/>
                <w:szCs w:val="22"/>
              </w:rPr>
              <w:t xml:space="preserve"> и </w:t>
            </w:r>
            <w:proofErr w:type="spellStart"/>
            <w:r w:rsidRPr="005373D1">
              <w:rPr>
                <w:sz w:val="22"/>
                <w:szCs w:val="22"/>
              </w:rPr>
              <w:t>то</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основу</w:t>
            </w:r>
            <w:proofErr w:type="spellEnd"/>
            <w:r w:rsidRPr="005373D1">
              <w:rPr>
                <w:sz w:val="22"/>
                <w:szCs w:val="22"/>
              </w:rPr>
              <w:t xml:space="preserve"> </w:t>
            </w:r>
            <w:proofErr w:type="spellStart"/>
            <w:r w:rsidRPr="005373D1">
              <w:rPr>
                <w:sz w:val="22"/>
                <w:szCs w:val="22"/>
              </w:rPr>
              <w:t>опште</w:t>
            </w:r>
            <w:proofErr w:type="spellEnd"/>
            <w:r w:rsidRPr="005373D1">
              <w:rPr>
                <w:sz w:val="22"/>
                <w:szCs w:val="22"/>
              </w:rPr>
              <w:t xml:space="preserve"> </w:t>
            </w:r>
            <w:proofErr w:type="spellStart"/>
            <w:r w:rsidRPr="005373D1">
              <w:rPr>
                <w:sz w:val="22"/>
                <w:szCs w:val="22"/>
              </w:rPr>
              <w:t>просечне</w:t>
            </w:r>
            <w:proofErr w:type="spellEnd"/>
            <w:r w:rsidRPr="005373D1">
              <w:rPr>
                <w:sz w:val="22"/>
                <w:szCs w:val="22"/>
              </w:rPr>
              <w:t xml:space="preserve"> </w:t>
            </w:r>
            <w:proofErr w:type="spellStart"/>
            <w:r w:rsidRPr="005373D1">
              <w:rPr>
                <w:sz w:val="22"/>
                <w:szCs w:val="22"/>
              </w:rPr>
              <w:t>оцене</w:t>
            </w:r>
            <w:proofErr w:type="spellEnd"/>
            <w:r w:rsidRPr="005373D1">
              <w:rPr>
                <w:sz w:val="22"/>
                <w:szCs w:val="22"/>
              </w:rPr>
              <w:t xml:space="preserve">, </w:t>
            </w:r>
            <w:proofErr w:type="spellStart"/>
            <w:r w:rsidRPr="005373D1">
              <w:rPr>
                <w:sz w:val="22"/>
                <w:szCs w:val="22"/>
              </w:rPr>
              <w:t>дужине</w:t>
            </w:r>
            <w:proofErr w:type="spellEnd"/>
            <w:r w:rsidRPr="005373D1">
              <w:rPr>
                <w:sz w:val="22"/>
                <w:szCs w:val="22"/>
              </w:rPr>
              <w:t xml:space="preserve"> </w:t>
            </w:r>
            <w:proofErr w:type="spellStart"/>
            <w:r w:rsidRPr="005373D1">
              <w:rPr>
                <w:sz w:val="22"/>
                <w:szCs w:val="22"/>
              </w:rPr>
              <w:t>студирања</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претходним</w:t>
            </w:r>
            <w:proofErr w:type="spellEnd"/>
            <w:r w:rsidRPr="005373D1">
              <w:rPr>
                <w:sz w:val="22"/>
                <w:szCs w:val="22"/>
              </w:rPr>
              <w:t xml:space="preserve"> </w:t>
            </w:r>
            <w:proofErr w:type="spellStart"/>
            <w:r w:rsidRPr="005373D1">
              <w:rPr>
                <w:sz w:val="22"/>
                <w:szCs w:val="22"/>
              </w:rPr>
              <w:t>студијама</w:t>
            </w:r>
            <w:proofErr w:type="spellEnd"/>
            <w:r w:rsidRPr="005373D1">
              <w:rPr>
                <w:sz w:val="22"/>
                <w:szCs w:val="22"/>
              </w:rPr>
              <w:t xml:space="preserve"> и </w:t>
            </w:r>
            <w:proofErr w:type="spellStart"/>
            <w:r w:rsidRPr="005373D1">
              <w:rPr>
                <w:sz w:val="22"/>
                <w:szCs w:val="22"/>
              </w:rPr>
              <w:t>резултата</w:t>
            </w:r>
            <w:proofErr w:type="spellEnd"/>
            <w:r w:rsidRPr="005373D1">
              <w:rPr>
                <w:sz w:val="22"/>
                <w:szCs w:val="22"/>
              </w:rPr>
              <w:t xml:space="preserve"> </w:t>
            </w:r>
            <w:proofErr w:type="spellStart"/>
            <w:r w:rsidRPr="005373D1">
              <w:rPr>
                <w:sz w:val="22"/>
                <w:szCs w:val="22"/>
              </w:rPr>
              <w:t>постигнутих</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пријемном</w:t>
            </w:r>
            <w:proofErr w:type="spellEnd"/>
            <w:r w:rsidRPr="005373D1">
              <w:rPr>
                <w:sz w:val="22"/>
                <w:szCs w:val="22"/>
              </w:rPr>
              <w:t xml:space="preserve"> </w:t>
            </w:r>
            <w:proofErr w:type="spellStart"/>
            <w:r w:rsidRPr="005373D1">
              <w:rPr>
                <w:sz w:val="22"/>
                <w:szCs w:val="22"/>
              </w:rPr>
              <w:t>испиту</w:t>
            </w:r>
            <w:proofErr w:type="spellEnd"/>
            <w:r w:rsidRPr="005373D1">
              <w:rPr>
                <w:sz w:val="22"/>
                <w:szCs w:val="22"/>
              </w:rPr>
              <w:t xml:space="preserve"> (</w:t>
            </w:r>
            <w:proofErr w:type="spellStart"/>
            <w:r w:rsidRPr="005373D1">
              <w:rPr>
                <w:sz w:val="22"/>
                <w:szCs w:val="22"/>
              </w:rPr>
              <w:t>тест</w:t>
            </w:r>
            <w:proofErr w:type="spellEnd"/>
            <w:r w:rsidRPr="005373D1">
              <w:rPr>
                <w:sz w:val="22"/>
                <w:szCs w:val="22"/>
              </w:rPr>
              <w:t xml:space="preserve">, </w:t>
            </w:r>
            <w:proofErr w:type="spellStart"/>
            <w:r w:rsidRPr="005373D1">
              <w:rPr>
                <w:sz w:val="22"/>
                <w:szCs w:val="22"/>
              </w:rPr>
              <w:t>есеј</w:t>
            </w:r>
            <w:proofErr w:type="spellEnd"/>
            <w:r w:rsidRPr="005373D1">
              <w:rPr>
                <w:sz w:val="22"/>
                <w:szCs w:val="22"/>
              </w:rPr>
              <w:t xml:space="preserve">, </w:t>
            </w:r>
            <w:proofErr w:type="spellStart"/>
            <w:r w:rsidRPr="005373D1">
              <w:rPr>
                <w:sz w:val="22"/>
                <w:szCs w:val="22"/>
              </w:rPr>
              <w:t>мотивационо</w:t>
            </w:r>
            <w:proofErr w:type="spellEnd"/>
            <w:r w:rsidRPr="005373D1">
              <w:rPr>
                <w:sz w:val="22"/>
                <w:szCs w:val="22"/>
              </w:rPr>
              <w:t xml:space="preserve"> </w:t>
            </w:r>
            <w:proofErr w:type="spellStart"/>
            <w:r w:rsidRPr="005373D1">
              <w:rPr>
                <w:sz w:val="22"/>
                <w:szCs w:val="22"/>
              </w:rPr>
              <w:t>писмо</w:t>
            </w:r>
            <w:proofErr w:type="spellEnd"/>
            <w:r w:rsidRPr="005373D1">
              <w:rPr>
                <w:sz w:val="22"/>
                <w:szCs w:val="22"/>
              </w:rPr>
              <w:t xml:space="preserve">, и </w:t>
            </w:r>
            <w:proofErr w:type="spellStart"/>
            <w:r w:rsidRPr="005373D1">
              <w:rPr>
                <w:sz w:val="22"/>
                <w:szCs w:val="22"/>
              </w:rPr>
              <w:t>др</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основу</w:t>
            </w:r>
            <w:proofErr w:type="spellEnd"/>
            <w:r w:rsidRPr="005373D1">
              <w:rPr>
                <w:sz w:val="22"/>
                <w:szCs w:val="22"/>
              </w:rPr>
              <w:t xml:space="preserve"> </w:t>
            </w:r>
            <w:proofErr w:type="spellStart"/>
            <w:r w:rsidRPr="005373D1">
              <w:rPr>
                <w:sz w:val="22"/>
                <w:szCs w:val="22"/>
              </w:rPr>
              <w:t>опште</w:t>
            </w:r>
            <w:proofErr w:type="spellEnd"/>
            <w:r w:rsidRPr="005373D1">
              <w:rPr>
                <w:sz w:val="22"/>
                <w:szCs w:val="22"/>
              </w:rPr>
              <w:t xml:space="preserve"> </w:t>
            </w:r>
            <w:proofErr w:type="spellStart"/>
            <w:r w:rsidRPr="005373D1">
              <w:rPr>
                <w:sz w:val="22"/>
                <w:szCs w:val="22"/>
              </w:rPr>
              <w:t>просечне</w:t>
            </w:r>
            <w:proofErr w:type="spellEnd"/>
            <w:r w:rsidRPr="005373D1">
              <w:rPr>
                <w:sz w:val="22"/>
                <w:szCs w:val="22"/>
              </w:rPr>
              <w:t xml:space="preserve"> </w:t>
            </w:r>
            <w:proofErr w:type="spellStart"/>
            <w:r w:rsidRPr="005373D1">
              <w:rPr>
                <w:sz w:val="22"/>
                <w:szCs w:val="22"/>
              </w:rPr>
              <w:t>оцене</w:t>
            </w:r>
            <w:proofErr w:type="spellEnd"/>
            <w:r w:rsidRPr="005373D1">
              <w:rPr>
                <w:sz w:val="22"/>
                <w:szCs w:val="22"/>
              </w:rPr>
              <w:t xml:space="preserve"> и </w:t>
            </w:r>
            <w:proofErr w:type="spellStart"/>
            <w:r w:rsidRPr="005373D1">
              <w:rPr>
                <w:sz w:val="22"/>
                <w:szCs w:val="22"/>
              </w:rPr>
              <w:t>дужине</w:t>
            </w:r>
            <w:proofErr w:type="spellEnd"/>
            <w:r w:rsidRPr="005373D1">
              <w:rPr>
                <w:sz w:val="22"/>
                <w:szCs w:val="22"/>
              </w:rPr>
              <w:t xml:space="preserve"> </w:t>
            </w:r>
            <w:proofErr w:type="spellStart"/>
            <w:r w:rsidRPr="005373D1">
              <w:rPr>
                <w:sz w:val="22"/>
                <w:szCs w:val="22"/>
              </w:rPr>
              <w:t>студирања</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претхоном</w:t>
            </w:r>
            <w:proofErr w:type="spellEnd"/>
            <w:r w:rsidRPr="005373D1">
              <w:rPr>
                <w:sz w:val="22"/>
                <w:szCs w:val="22"/>
              </w:rPr>
              <w:t xml:space="preserve"> </w:t>
            </w:r>
            <w:proofErr w:type="spellStart"/>
            <w:r w:rsidRPr="005373D1">
              <w:rPr>
                <w:sz w:val="22"/>
                <w:szCs w:val="22"/>
              </w:rPr>
              <w:t>нивоу</w:t>
            </w:r>
            <w:proofErr w:type="spellEnd"/>
            <w:r w:rsidRPr="005373D1">
              <w:rPr>
                <w:sz w:val="22"/>
                <w:szCs w:val="22"/>
              </w:rPr>
              <w:t xml:space="preserve"> </w:t>
            </w:r>
            <w:proofErr w:type="spellStart"/>
            <w:r w:rsidRPr="005373D1">
              <w:rPr>
                <w:sz w:val="22"/>
                <w:szCs w:val="22"/>
              </w:rPr>
              <w:t>студија</w:t>
            </w:r>
            <w:proofErr w:type="spellEnd"/>
            <w:r w:rsidRPr="005373D1">
              <w:rPr>
                <w:sz w:val="22"/>
                <w:szCs w:val="22"/>
              </w:rPr>
              <w:t xml:space="preserve"> </w:t>
            </w:r>
            <w:proofErr w:type="spellStart"/>
            <w:r w:rsidRPr="005373D1">
              <w:rPr>
                <w:sz w:val="22"/>
                <w:szCs w:val="22"/>
              </w:rPr>
              <w:t>кандидат</w:t>
            </w:r>
            <w:proofErr w:type="spellEnd"/>
            <w:r w:rsidRPr="005373D1">
              <w:rPr>
                <w:sz w:val="22"/>
                <w:szCs w:val="22"/>
              </w:rPr>
              <w:t xml:space="preserve"> </w:t>
            </w:r>
            <w:proofErr w:type="spellStart"/>
            <w:r w:rsidRPr="005373D1">
              <w:rPr>
                <w:sz w:val="22"/>
                <w:szCs w:val="22"/>
              </w:rPr>
              <w:t>може</w:t>
            </w:r>
            <w:proofErr w:type="spellEnd"/>
            <w:r w:rsidRPr="005373D1">
              <w:rPr>
                <w:sz w:val="22"/>
                <w:szCs w:val="22"/>
              </w:rPr>
              <w:t xml:space="preserve"> </w:t>
            </w:r>
            <w:proofErr w:type="spellStart"/>
            <w:r w:rsidRPr="005373D1">
              <w:rPr>
                <w:sz w:val="22"/>
                <w:szCs w:val="22"/>
              </w:rPr>
              <w:t>стећи</w:t>
            </w:r>
            <w:proofErr w:type="spellEnd"/>
            <w:r w:rsidRPr="005373D1">
              <w:rPr>
                <w:sz w:val="22"/>
                <w:szCs w:val="22"/>
              </w:rPr>
              <w:t xml:space="preserve"> </w:t>
            </w:r>
            <w:proofErr w:type="spellStart"/>
            <w:r w:rsidRPr="005373D1">
              <w:rPr>
                <w:sz w:val="22"/>
                <w:szCs w:val="22"/>
              </w:rPr>
              <w:t>највише</w:t>
            </w:r>
            <w:proofErr w:type="spellEnd"/>
            <w:r w:rsidRPr="005373D1">
              <w:rPr>
                <w:sz w:val="22"/>
                <w:szCs w:val="22"/>
              </w:rPr>
              <w:t xml:space="preserve"> 40 </w:t>
            </w:r>
            <w:proofErr w:type="spellStart"/>
            <w:r w:rsidRPr="005373D1">
              <w:rPr>
                <w:sz w:val="22"/>
                <w:szCs w:val="22"/>
              </w:rPr>
              <w:t>бодова</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пријемном</w:t>
            </w:r>
            <w:proofErr w:type="spellEnd"/>
            <w:r w:rsidRPr="005373D1">
              <w:rPr>
                <w:sz w:val="22"/>
                <w:szCs w:val="22"/>
              </w:rPr>
              <w:t xml:space="preserve"> </w:t>
            </w:r>
            <w:proofErr w:type="spellStart"/>
            <w:r w:rsidRPr="005373D1">
              <w:rPr>
                <w:sz w:val="22"/>
                <w:szCs w:val="22"/>
              </w:rPr>
              <w:t>испиту</w:t>
            </w:r>
            <w:proofErr w:type="spellEnd"/>
            <w:r w:rsidRPr="005373D1">
              <w:rPr>
                <w:sz w:val="22"/>
                <w:szCs w:val="22"/>
              </w:rPr>
              <w:t xml:space="preserve"> </w:t>
            </w:r>
            <w:proofErr w:type="spellStart"/>
            <w:r w:rsidRPr="005373D1">
              <w:rPr>
                <w:sz w:val="22"/>
                <w:szCs w:val="22"/>
              </w:rPr>
              <w:t>кандидат</w:t>
            </w:r>
            <w:proofErr w:type="spellEnd"/>
            <w:r w:rsidRPr="005373D1">
              <w:rPr>
                <w:sz w:val="22"/>
                <w:szCs w:val="22"/>
              </w:rPr>
              <w:t xml:space="preserve"> </w:t>
            </w:r>
            <w:proofErr w:type="spellStart"/>
            <w:r w:rsidRPr="005373D1">
              <w:rPr>
                <w:sz w:val="22"/>
                <w:szCs w:val="22"/>
              </w:rPr>
              <w:t>може</w:t>
            </w:r>
            <w:proofErr w:type="spellEnd"/>
            <w:r w:rsidRPr="005373D1">
              <w:rPr>
                <w:sz w:val="22"/>
                <w:szCs w:val="22"/>
              </w:rPr>
              <w:t xml:space="preserve"> </w:t>
            </w:r>
            <w:proofErr w:type="spellStart"/>
            <w:r w:rsidRPr="005373D1">
              <w:rPr>
                <w:sz w:val="22"/>
                <w:szCs w:val="22"/>
              </w:rPr>
              <w:t>стећи</w:t>
            </w:r>
            <w:proofErr w:type="spellEnd"/>
            <w:r w:rsidRPr="005373D1">
              <w:rPr>
                <w:sz w:val="22"/>
                <w:szCs w:val="22"/>
              </w:rPr>
              <w:t xml:space="preserve"> </w:t>
            </w:r>
            <w:proofErr w:type="spellStart"/>
            <w:r w:rsidRPr="005373D1">
              <w:rPr>
                <w:sz w:val="22"/>
                <w:szCs w:val="22"/>
              </w:rPr>
              <w:t>највише</w:t>
            </w:r>
            <w:proofErr w:type="spellEnd"/>
            <w:r w:rsidRPr="005373D1">
              <w:rPr>
                <w:sz w:val="22"/>
                <w:szCs w:val="22"/>
              </w:rPr>
              <w:t xml:space="preserve"> 60 </w:t>
            </w:r>
            <w:proofErr w:type="spellStart"/>
            <w:r w:rsidRPr="005373D1">
              <w:rPr>
                <w:sz w:val="22"/>
                <w:szCs w:val="22"/>
              </w:rPr>
              <w:t>бодова</w:t>
            </w:r>
            <w:proofErr w:type="spellEnd"/>
            <w:r w:rsidRPr="005373D1">
              <w:rPr>
                <w:sz w:val="22"/>
                <w:szCs w:val="22"/>
              </w:rPr>
              <w:t>.</w:t>
            </w:r>
          </w:p>
          <w:p w:rsidR="00EE64E9" w:rsidRPr="005373D1" w:rsidRDefault="00EE64E9" w:rsidP="006648F2">
            <w:pPr>
              <w:pStyle w:val="Default"/>
              <w:spacing w:before="120"/>
              <w:jc w:val="both"/>
              <w:rPr>
                <w:rFonts w:eastAsia="ArialMT"/>
                <w:sz w:val="22"/>
                <w:szCs w:val="22"/>
                <w:lang w:val="sr-Cyrl-CS"/>
              </w:rPr>
            </w:pPr>
            <w:proofErr w:type="spellStart"/>
            <w:r w:rsidRPr="005373D1">
              <w:rPr>
                <w:sz w:val="22"/>
                <w:szCs w:val="22"/>
              </w:rPr>
              <w:t>Кандидат</w:t>
            </w:r>
            <w:proofErr w:type="spellEnd"/>
            <w:r w:rsidRPr="005373D1">
              <w:rPr>
                <w:sz w:val="22"/>
                <w:szCs w:val="22"/>
              </w:rPr>
              <w:t xml:space="preserve"> </w:t>
            </w:r>
            <w:proofErr w:type="spellStart"/>
            <w:r w:rsidRPr="005373D1">
              <w:rPr>
                <w:sz w:val="22"/>
                <w:szCs w:val="22"/>
              </w:rPr>
              <w:t>је</w:t>
            </w:r>
            <w:proofErr w:type="spellEnd"/>
            <w:r w:rsidRPr="005373D1">
              <w:rPr>
                <w:sz w:val="22"/>
                <w:szCs w:val="22"/>
              </w:rPr>
              <w:t xml:space="preserve"> </w:t>
            </w:r>
            <w:proofErr w:type="spellStart"/>
            <w:r w:rsidRPr="005373D1">
              <w:rPr>
                <w:sz w:val="22"/>
                <w:szCs w:val="22"/>
              </w:rPr>
              <w:t>остварио</w:t>
            </w:r>
            <w:proofErr w:type="spellEnd"/>
            <w:r w:rsidRPr="005373D1">
              <w:rPr>
                <w:sz w:val="22"/>
                <w:szCs w:val="22"/>
              </w:rPr>
              <w:t xml:space="preserve"> </w:t>
            </w:r>
            <w:proofErr w:type="spellStart"/>
            <w:r w:rsidRPr="005373D1">
              <w:rPr>
                <w:sz w:val="22"/>
                <w:szCs w:val="22"/>
              </w:rPr>
              <w:t>право</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упис</w:t>
            </w:r>
            <w:proofErr w:type="spellEnd"/>
            <w:r w:rsidRPr="005373D1">
              <w:rPr>
                <w:sz w:val="22"/>
                <w:szCs w:val="22"/>
              </w:rPr>
              <w:t xml:space="preserve"> </w:t>
            </w:r>
            <w:proofErr w:type="spellStart"/>
            <w:r w:rsidRPr="005373D1">
              <w:rPr>
                <w:sz w:val="22"/>
                <w:szCs w:val="22"/>
              </w:rPr>
              <w:t>уколико</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ранг</w:t>
            </w:r>
            <w:proofErr w:type="spellEnd"/>
            <w:r w:rsidRPr="005373D1">
              <w:rPr>
                <w:sz w:val="22"/>
                <w:szCs w:val="22"/>
              </w:rPr>
              <w:t xml:space="preserve"> </w:t>
            </w:r>
            <w:proofErr w:type="spellStart"/>
            <w:r w:rsidRPr="005373D1">
              <w:rPr>
                <w:sz w:val="22"/>
                <w:szCs w:val="22"/>
              </w:rPr>
              <w:t>листи</w:t>
            </w:r>
            <w:proofErr w:type="spellEnd"/>
            <w:r w:rsidRPr="005373D1">
              <w:rPr>
                <w:sz w:val="22"/>
                <w:szCs w:val="22"/>
              </w:rPr>
              <w:t xml:space="preserve"> </w:t>
            </w:r>
            <w:proofErr w:type="spellStart"/>
            <w:r w:rsidRPr="005373D1">
              <w:rPr>
                <w:sz w:val="22"/>
                <w:szCs w:val="22"/>
              </w:rPr>
              <w:t>налази</w:t>
            </w:r>
            <w:proofErr w:type="spellEnd"/>
            <w:r w:rsidRPr="005373D1">
              <w:rPr>
                <w:sz w:val="22"/>
                <w:szCs w:val="22"/>
              </w:rPr>
              <w:t xml:space="preserve"> у </w:t>
            </w:r>
            <w:proofErr w:type="spellStart"/>
            <w:r w:rsidRPr="005373D1">
              <w:rPr>
                <w:sz w:val="22"/>
                <w:szCs w:val="22"/>
              </w:rPr>
              <w:t>оквиру</w:t>
            </w:r>
            <w:proofErr w:type="spellEnd"/>
            <w:r w:rsidRPr="005373D1">
              <w:rPr>
                <w:sz w:val="22"/>
                <w:szCs w:val="22"/>
              </w:rPr>
              <w:t xml:space="preserve"> </w:t>
            </w:r>
            <w:proofErr w:type="spellStart"/>
            <w:r w:rsidRPr="005373D1">
              <w:rPr>
                <w:sz w:val="22"/>
                <w:szCs w:val="22"/>
              </w:rPr>
              <w:t>броја</w:t>
            </w:r>
            <w:proofErr w:type="spellEnd"/>
            <w:r w:rsidRPr="005373D1">
              <w:rPr>
                <w:sz w:val="22"/>
                <w:szCs w:val="22"/>
              </w:rPr>
              <w:t xml:space="preserve"> </w:t>
            </w:r>
            <w:proofErr w:type="spellStart"/>
            <w:r w:rsidRPr="005373D1">
              <w:rPr>
                <w:sz w:val="22"/>
                <w:szCs w:val="22"/>
              </w:rPr>
              <w:t>који</w:t>
            </w:r>
            <w:proofErr w:type="spellEnd"/>
            <w:r w:rsidRPr="005373D1">
              <w:rPr>
                <w:sz w:val="22"/>
                <w:szCs w:val="22"/>
              </w:rPr>
              <w:t xml:space="preserve"> </w:t>
            </w:r>
            <w:proofErr w:type="spellStart"/>
            <w:r w:rsidRPr="005373D1">
              <w:rPr>
                <w:sz w:val="22"/>
                <w:szCs w:val="22"/>
              </w:rPr>
              <w:t>је</w:t>
            </w:r>
            <w:proofErr w:type="spellEnd"/>
            <w:r w:rsidRPr="005373D1">
              <w:rPr>
                <w:sz w:val="22"/>
                <w:szCs w:val="22"/>
              </w:rPr>
              <w:t xml:space="preserve"> </w:t>
            </w:r>
            <w:proofErr w:type="spellStart"/>
            <w:r w:rsidRPr="005373D1">
              <w:rPr>
                <w:sz w:val="22"/>
                <w:szCs w:val="22"/>
              </w:rPr>
              <w:t>конкурсом</w:t>
            </w:r>
            <w:proofErr w:type="spellEnd"/>
            <w:r w:rsidRPr="005373D1">
              <w:rPr>
                <w:sz w:val="22"/>
                <w:szCs w:val="22"/>
              </w:rPr>
              <w:t xml:space="preserve"> </w:t>
            </w:r>
            <w:proofErr w:type="spellStart"/>
            <w:r w:rsidRPr="005373D1">
              <w:rPr>
                <w:sz w:val="22"/>
                <w:szCs w:val="22"/>
              </w:rPr>
              <w:t>предивђен</w:t>
            </w:r>
            <w:proofErr w:type="spellEnd"/>
            <w:r w:rsidRPr="005373D1">
              <w:rPr>
                <w:sz w:val="22"/>
                <w:szCs w:val="22"/>
              </w:rPr>
              <w:t xml:space="preserve"> </w:t>
            </w:r>
            <w:proofErr w:type="spellStart"/>
            <w:r w:rsidRPr="005373D1">
              <w:rPr>
                <w:sz w:val="22"/>
                <w:szCs w:val="22"/>
              </w:rPr>
              <w:t>за</w:t>
            </w:r>
            <w:proofErr w:type="spellEnd"/>
            <w:r w:rsidRPr="005373D1">
              <w:rPr>
                <w:sz w:val="22"/>
                <w:szCs w:val="22"/>
              </w:rPr>
              <w:t xml:space="preserve"> </w:t>
            </w:r>
            <w:proofErr w:type="spellStart"/>
            <w:r w:rsidRPr="005373D1">
              <w:rPr>
                <w:sz w:val="22"/>
                <w:szCs w:val="22"/>
              </w:rPr>
              <w:t>упис</w:t>
            </w:r>
            <w:proofErr w:type="spellEnd"/>
            <w:r w:rsidRPr="005373D1">
              <w:rPr>
                <w:sz w:val="22"/>
                <w:szCs w:val="22"/>
              </w:rPr>
              <w:t xml:space="preserve">. </w:t>
            </w:r>
            <w:proofErr w:type="spellStart"/>
            <w:r w:rsidRPr="005373D1">
              <w:rPr>
                <w:sz w:val="22"/>
                <w:szCs w:val="22"/>
              </w:rPr>
              <w:t>Кандидат</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може</w:t>
            </w:r>
            <w:proofErr w:type="spellEnd"/>
            <w:r w:rsidRPr="005373D1">
              <w:rPr>
                <w:sz w:val="22"/>
                <w:szCs w:val="22"/>
              </w:rPr>
              <w:t xml:space="preserve"> </w:t>
            </w:r>
            <w:proofErr w:type="spellStart"/>
            <w:r w:rsidRPr="005373D1">
              <w:rPr>
                <w:sz w:val="22"/>
                <w:szCs w:val="22"/>
              </w:rPr>
              <w:t>уписати</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студијски</w:t>
            </w:r>
            <w:proofErr w:type="spellEnd"/>
            <w:r w:rsidRPr="005373D1">
              <w:rPr>
                <w:sz w:val="22"/>
                <w:szCs w:val="22"/>
              </w:rPr>
              <w:t xml:space="preserve"> </w:t>
            </w:r>
            <w:proofErr w:type="spellStart"/>
            <w:r w:rsidRPr="005373D1">
              <w:rPr>
                <w:sz w:val="22"/>
                <w:szCs w:val="22"/>
              </w:rPr>
              <w:t>програм</w:t>
            </w:r>
            <w:proofErr w:type="spellEnd"/>
            <w:r w:rsidRPr="005373D1">
              <w:rPr>
                <w:sz w:val="22"/>
                <w:szCs w:val="22"/>
              </w:rPr>
              <w:t xml:space="preserve"> у </w:t>
            </w:r>
            <w:proofErr w:type="spellStart"/>
            <w:r w:rsidRPr="005373D1">
              <w:rPr>
                <w:sz w:val="22"/>
                <w:szCs w:val="22"/>
              </w:rPr>
              <w:t>статусу</w:t>
            </w:r>
            <w:proofErr w:type="spellEnd"/>
            <w:r w:rsidRPr="005373D1">
              <w:rPr>
                <w:sz w:val="22"/>
                <w:szCs w:val="22"/>
              </w:rPr>
              <w:t xml:space="preserve"> </w:t>
            </w:r>
            <w:proofErr w:type="spellStart"/>
            <w:r w:rsidRPr="005373D1">
              <w:rPr>
                <w:sz w:val="22"/>
                <w:szCs w:val="22"/>
              </w:rPr>
              <w:t>студента</w:t>
            </w:r>
            <w:proofErr w:type="spellEnd"/>
            <w:r w:rsidRPr="005373D1">
              <w:rPr>
                <w:sz w:val="22"/>
                <w:szCs w:val="22"/>
              </w:rPr>
              <w:t xml:space="preserve"> </w:t>
            </w:r>
            <w:proofErr w:type="spellStart"/>
            <w:r w:rsidRPr="005373D1">
              <w:rPr>
                <w:sz w:val="22"/>
                <w:szCs w:val="22"/>
              </w:rPr>
              <w:t>који</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финансира</w:t>
            </w:r>
            <w:proofErr w:type="spellEnd"/>
            <w:r w:rsidRPr="005373D1">
              <w:rPr>
                <w:sz w:val="22"/>
                <w:szCs w:val="22"/>
              </w:rPr>
              <w:t xml:space="preserve"> </w:t>
            </w:r>
            <w:proofErr w:type="spellStart"/>
            <w:r w:rsidRPr="005373D1">
              <w:rPr>
                <w:sz w:val="22"/>
                <w:szCs w:val="22"/>
              </w:rPr>
              <w:t>из</w:t>
            </w:r>
            <w:proofErr w:type="spellEnd"/>
            <w:r w:rsidRPr="005373D1">
              <w:rPr>
                <w:sz w:val="22"/>
                <w:szCs w:val="22"/>
              </w:rPr>
              <w:t xml:space="preserve"> </w:t>
            </w:r>
            <w:proofErr w:type="spellStart"/>
            <w:r w:rsidRPr="005373D1">
              <w:rPr>
                <w:sz w:val="22"/>
                <w:szCs w:val="22"/>
              </w:rPr>
              <w:t>буџета</w:t>
            </w:r>
            <w:proofErr w:type="spellEnd"/>
            <w:r w:rsidRPr="005373D1">
              <w:rPr>
                <w:sz w:val="22"/>
                <w:szCs w:val="22"/>
              </w:rPr>
              <w:t xml:space="preserve"> </w:t>
            </w:r>
            <w:proofErr w:type="spellStart"/>
            <w:r w:rsidRPr="005373D1">
              <w:rPr>
                <w:sz w:val="22"/>
                <w:szCs w:val="22"/>
              </w:rPr>
              <w:t>Републике</w:t>
            </w:r>
            <w:proofErr w:type="spellEnd"/>
            <w:r w:rsidRPr="005373D1">
              <w:rPr>
                <w:sz w:val="22"/>
                <w:szCs w:val="22"/>
              </w:rPr>
              <w:t xml:space="preserve"> (</w:t>
            </w:r>
            <w:proofErr w:type="spellStart"/>
            <w:r w:rsidRPr="005373D1">
              <w:rPr>
                <w:sz w:val="22"/>
                <w:szCs w:val="22"/>
              </w:rPr>
              <w:t>буџетски</w:t>
            </w:r>
            <w:proofErr w:type="spellEnd"/>
            <w:r w:rsidRPr="005373D1">
              <w:rPr>
                <w:sz w:val="22"/>
                <w:szCs w:val="22"/>
              </w:rPr>
              <w:t xml:space="preserve"> </w:t>
            </w:r>
            <w:proofErr w:type="spellStart"/>
            <w:r w:rsidRPr="005373D1">
              <w:rPr>
                <w:sz w:val="22"/>
                <w:szCs w:val="22"/>
              </w:rPr>
              <w:t>студент</w:t>
            </w:r>
            <w:proofErr w:type="spellEnd"/>
            <w:r w:rsidRPr="005373D1">
              <w:rPr>
                <w:sz w:val="22"/>
                <w:szCs w:val="22"/>
              </w:rPr>
              <w:t xml:space="preserve">) </w:t>
            </w:r>
            <w:proofErr w:type="spellStart"/>
            <w:r w:rsidRPr="005373D1">
              <w:rPr>
                <w:sz w:val="22"/>
                <w:szCs w:val="22"/>
              </w:rPr>
              <w:t>уколико</w:t>
            </w:r>
            <w:proofErr w:type="spellEnd"/>
            <w:r w:rsidRPr="005373D1">
              <w:rPr>
                <w:sz w:val="22"/>
                <w:szCs w:val="22"/>
              </w:rPr>
              <w:t xml:space="preserve"> </w:t>
            </w:r>
            <w:proofErr w:type="spellStart"/>
            <w:r w:rsidRPr="005373D1">
              <w:rPr>
                <w:sz w:val="22"/>
                <w:szCs w:val="22"/>
              </w:rPr>
              <w:t>се</w:t>
            </w:r>
            <w:proofErr w:type="spellEnd"/>
            <w:r w:rsidRPr="005373D1">
              <w:rPr>
                <w:sz w:val="22"/>
                <w:szCs w:val="22"/>
              </w:rPr>
              <w:t xml:space="preserve"> </w:t>
            </w:r>
            <w:proofErr w:type="spellStart"/>
            <w:r w:rsidRPr="005373D1">
              <w:rPr>
                <w:sz w:val="22"/>
                <w:szCs w:val="22"/>
              </w:rPr>
              <w:t>налази</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коначној</w:t>
            </w:r>
            <w:proofErr w:type="spellEnd"/>
            <w:r w:rsidRPr="005373D1">
              <w:rPr>
                <w:sz w:val="22"/>
                <w:szCs w:val="22"/>
              </w:rPr>
              <w:t xml:space="preserve"> </w:t>
            </w:r>
            <w:proofErr w:type="spellStart"/>
            <w:r w:rsidRPr="005373D1">
              <w:rPr>
                <w:sz w:val="22"/>
                <w:szCs w:val="22"/>
              </w:rPr>
              <w:t>ранг</w:t>
            </w:r>
            <w:proofErr w:type="spellEnd"/>
            <w:r w:rsidRPr="005373D1">
              <w:rPr>
                <w:sz w:val="22"/>
                <w:szCs w:val="22"/>
              </w:rPr>
              <w:t xml:space="preserve"> </w:t>
            </w:r>
            <w:proofErr w:type="spellStart"/>
            <w:r w:rsidRPr="005373D1">
              <w:rPr>
                <w:sz w:val="22"/>
                <w:szCs w:val="22"/>
              </w:rPr>
              <w:t>листи</w:t>
            </w:r>
            <w:proofErr w:type="spellEnd"/>
            <w:r w:rsidRPr="005373D1">
              <w:rPr>
                <w:sz w:val="22"/>
                <w:szCs w:val="22"/>
              </w:rPr>
              <w:t xml:space="preserve"> у </w:t>
            </w:r>
            <w:proofErr w:type="spellStart"/>
            <w:r w:rsidRPr="005373D1">
              <w:rPr>
                <w:sz w:val="22"/>
                <w:szCs w:val="22"/>
              </w:rPr>
              <w:t>оквиру</w:t>
            </w:r>
            <w:proofErr w:type="spellEnd"/>
            <w:r w:rsidRPr="005373D1">
              <w:rPr>
                <w:sz w:val="22"/>
                <w:szCs w:val="22"/>
              </w:rPr>
              <w:t xml:space="preserve"> </w:t>
            </w:r>
            <w:proofErr w:type="spellStart"/>
            <w:r w:rsidRPr="005373D1">
              <w:rPr>
                <w:sz w:val="22"/>
                <w:szCs w:val="22"/>
              </w:rPr>
              <w:t>броја</w:t>
            </w:r>
            <w:proofErr w:type="spellEnd"/>
            <w:r w:rsidRPr="005373D1">
              <w:rPr>
                <w:sz w:val="22"/>
                <w:szCs w:val="22"/>
              </w:rPr>
              <w:t xml:space="preserve"> </w:t>
            </w:r>
            <w:proofErr w:type="spellStart"/>
            <w:r w:rsidRPr="005373D1">
              <w:rPr>
                <w:sz w:val="22"/>
                <w:szCs w:val="22"/>
              </w:rPr>
              <w:t>одобреног</w:t>
            </w:r>
            <w:proofErr w:type="spellEnd"/>
            <w:r w:rsidRPr="005373D1">
              <w:rPr>
                <w:sz w:val="22"/>
                <w:szCs w:val="22"/>
              </w:rPr>
              <w:t xml:space="preserve"> </w:t>
            </w:r>
            <w:proofErr w:type="spellStart"/>
            <w:r w:rsidRPr="005373D1">
              <w:rPr>
                <w:sz w:val="22"/>
                <w:szCs w:val="22"/>
              </w:rPr>
              <w:t>за</w:t>
            </w:r>
            <w:proofErr w:type="spellEnd"/>
            <w:r w:rsidRPr="005373D1">
              <w:rPr>
                <w:sz w:val="22"/>
                <w:szCs w:val="22"/>
              </w:rPr>
              <w:t xml:space="preserve"> </w:t>
            </w:r>
            <w:proofErr w:type="spellStart"/>
            <w:r w:rsidRPr="005373D1">
              <w:rPr>
                <w:sz w:val="22"/>
                <w:szCs w:val="22"/>
              </w:rPr>
              <w:t>упис</w:t>
            </w:r>
            <w:proofErr w:type="spellEnd"/>
            <w:r w:rsidRPr="005373D1">
              <w:rPr>
                <w:sz w:val="22"/>
                <w:szCs w:val="22"/>
              </w:rPr>
              <w:t xml:space="preserve"> </w:t>
            </w:r>
            <w:proofErr w:type="spellStart"/>
            <w:r w:rsidRPr="005373D1">
              <w:rPr>
                <w:sz w:val="22"/>
                <w:szCs w:val="22"/>
              </w:rPr>
              <w:t>кандидата</w:t>
            </w:r>
            <w:proofErr w:type="spellEnd"/>
            <w:r w:rsidRPr="005373D1">
              <w:rPr>
                <w:sz w:val="22"/>
                <w:szCs w:val="22"/>
              </w:rPr>
              <w:t xml:space="preserve"> </w:t>
            </w:r>
            <w:proofErr w:type="spellStart"/>
            <w:r w:rsidRPr="005373D1">
              <w:rPr>
                <w:sz w:val="22"/>
                <w:szCs w:val="22"/>
              </w:rPr>
              <w:t>на</w:t>
            </w:r>
            <w:proofErr w:type="spellEnd"/>
            <w:r w:rsidRPr="005373D1">
              <w:rPr>
                <w:sz w:val="22"/>
                <w:szCs w:val="22"/>
              </w:rPr>
              <w:t xml:space="preserve"> </w:t>
            </w:r>
            <w:proofErr w:type="spellStart"/>
            <w:r w:rsidRPr="005373D1">
              <w:rPr>
                <w:sz w:val="22"/>
                <w:szCs w:val="22"/>
              </w:rPr>
              <w:t>терет</w:t>
            </w:r>
            <w:proofErr w:type="spellEnd"/>
            <w:r w:rsidRPr="005373D1">
              <w:rPr>
                <w:sz w:val="22"/>
                <w:szCs w:val="22"/>
              </w:rPr>
              <w:t xml:space="preserve"> </w:t>
            </w:r>
            <w:proofErr w:type="spellStart"/>
            <w:r w:rsidRPr="005373D1">
              <w:rPr>
                <w:sz w:val="22"/>
                <w:szCs w:val="22"/>
              </w:rPr>
              <w:t>буџета</w:t>
            </w:r>
            <w:proofErr w:type="spellEnd"/>
            <w:r w:rsidRPr="005373D1">
              <w:rPr>
                <w:sz w:val="22"/>
                <w:szCs w:val="22"/>
              </w:rPr>
              <w:t xml:space="preserve">. </w:t>
            </w:r>
            <w:r w:rsidRPr="005373D1">
              <w:rPr>
                <w:rFonts w:eastAsia="ArialMT"/>
                <w:sz w:val="22"/>
                <w:szCs w:val="22"/>
                <w:lang w:val="sr-Cyrl-CS"/>
              </w:rPr>
              <w:t xml:space="preserve">Кандидат се може уписати на студијски програм у статусу студента који се сам финансира (самофинансирајући студент) уколико се налази на коначној ранг листи до броја утврђеног за упис самофинансирајућих студената. </w:t>
            </w:r>
          </w:p>
          <w:p w:rsidR="00EE64E9" w:rsidRPr="005373D1" w:rsidRDefault="00EE64E9" w:rsidP="006648F2">
            <w:pPr>
              <w:pStyle w:val="Default"/>
              <w:spacing w:before="120"/>
              <w:jc w:val="both"/>
              <w:rPr>
                <w:rFonts w:eastAsia="ArialMT"/>
                <w:sz w:val="22"/>
                <w:szCs w:val="22"/>
                <w:lang w:val="sr-Cyrl-CS"/>
              </w:rPr>
            </w:pPr>
            <w:r w:rsidRPr="005373D1">
              <w:rPr>
                <w:rFonts w:eastAsia="ArialMT"/>
                <w:sz w:val="22"/>
                <w:szCs w:val="22"/>
                <w:lang w:val="sr-Cyrl-CS"/>
              </w:rPr>
              <w:t>У остваривању права уписа на студијски програм кандидати имају једнака права која не могу бити ограничавана по основу пола, расе, брачног стања, боје коже, језика, вероисповести, политичког убеђења, националног, социјалног или етничког порекла, инвалидности или по другом сличном основу, положају или околности.</w:t>
            </w:r>
          </w:p>
          <w:p w:rsidR="00EE64E9" w:rsidRPr="005373D1" w:rsidRDefault="00EE64E9" w:rsidP="00065D5B">
            <w:pPr>
              <w:spacing w:before="120" w:after="120"/>
              <w:jc w:val="both"/>
              <w:rPr>
                <w:sz w:val="22"/>
                <w:szCs w:val="22"/>
                <w:lang w:val="en-US"/>
              </w:rPr>
            </w:pPr>
            <w:r w:rsidRPr="005373D1">
              <w:rPr>
                <w:rFonts w:eastAsia="ArialMT"/>
                <w:sz w:val="22"/>
                <w:szCs w:val="22"/>
                <w:lang w:val="sr-Cyrl-CS"/>
              </w:rPr>
              <w:lastRenderedPageBreak/>
              <w:t>Лица са инвалидитетом могу полагати пријемни испит на начин прилагођен њиховим потребама који предложе у писаном облику приликом пријаве на конкурс за упис на студијски програм у складу са објективним могућностима факултета. Страни држављанин може конкурисати и уписати се на студијски програм под истим условима као и домаћи држављанин, ако се призна стечена страна високошколска исправа у складу са Законом и општим актом Универзитета. Страни држављанин плаћа школарину, у току целог школовања, осим ако међународним споразумом није другачије одређено. Држављанин Србије који је завршио претходно образовање у иностранству може конкурисати за упис на студијски програм ако има решење о признавању стране високошколске исправе за наставак образовања на Универзиту у Београду и упис конкретног струдијског програма. Уколико поступак признавања није окончан, ови кандидати уз пријаву подносе потврду о томе да је поступак у току.</w:t>
            </w:r>
          </w:p>
        </w:tc>
      </w:tr>
    </w:tbl>
    <w:p w:rsidR="00EE64E9" w:rsidRDefault="00EE64E9"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28"/>
      </w:tblGrid>
      <w:tr w:rsidR="00EE64E9" w:rsidRPr="005373D1" w:rsidTr="006648F2">
        <w:tc>
          <w:tcPr>
            <w:tcW w:w="9828" w:type="dxa"/>
            <w:shd w:val="clear" w:color="auto" w:fill="E0E0E0"/>
          </w:tcPr>
          <w:p w:rsidR="00EE64E9" w:rsidRPr="005373D1" w:rsidRDefault="00EE64E9" w:rsidP="006648F2">
            <w:pPr>
              <w:spacing w:before="120" w:after="120"/>
              <w:rPr>
                <w:b/>
                <w:sz w:val="22"/>
                <w:szCs w:val="22"/>
                <w:lang w:val="en-US"/>
              </w:rPr>
            </w:pPr>
            <w:r w:rsidRPr="005373D1">
              <w:rPr>
                <w:b/>
                <w:sz w:val="22"/>
                <w:szCs w:val="22"/>
              </w:rPr>
              <w:t>Стандард 8: Оцењивање и напредовање студената</w:t>
            </w:r>
          </w:p>
        </w:tc>
      </w:tr>
      <w:tr w:rsidR="00EE64E9" w:rsidRPr="005373D1" w:rsidTr="006648F2">
        <w:trPr>
          <w:trHeight w:val="2385"/>
        </w:trPr>
        <w:tc>
          <w:tcPr>
            <w:tcW w:w="9828" w:type="dxa"/>
          </w:tcPr>
          <w:p w:rsidR="00EE64E9" w:rsidRPr="005373D1" w:rsidRDefault="00EE64E9" w:rsidP="006648F2">
            <w:pPr>
              <w:spacing w:before="120"/>
              <w:jc w:val="both"/>
              <w:rPr>
                <w:rStyle w:val="FontStyle63"/>
                <w:rFonts w:ascii="Times New Roman" w:hAnsi="Times New Roman" w:cs="Times New Roman"/>
                <w:sz w:val="22"/>
                <w:szCs w:val="22"/>
                <w:lang w:val="sr-Cyrl-CS" w:eastAsia="sr-Cyrl-CS"/>
              </w:rPr>
            </w:pPr>
            <w:bookmarkStart w:id="2" w:name="bookmark24"/>
            <w:r w:rsidRPr="005373D1">
              <w:rPr>
                <w:rStyle w:val="FontStyle63"/>
                <w:rFonts w:ascii="Times New Roman" w:hAnsi="Times New Roman" w:cs="Times New Roman"/>
                <w:sz w:val="22"/>
                <w:szCs w:val="22"/>
                <w:lang w:val="sr-Cyrl-CS" w:eastAsia="sr-Cyrl-CS"/>
              </w:rPr>
              <w:t>О</w:t>
            </w:r>
            <w:bookmarkEnd w:id="2"/>
            <w:r w:rsidRPr="005373D1">
              <w:rPr>
                <w:rStyle w:val="FontStyle63"/>
                <w:rFonts w:ascii="Times New Roman" w:hAnsi="Times New Roman" w:cs="Times New Roman"/>
                <w:sz w:val="22"/>
                <w:szCs w:val="22"/>
                <w:lang w:val="sr-Cyrl-CS" w:eastAsia="sr-Cyrl-CS"/>
              </w:rPr>
              <w:t>цењивање студената врши се непрекидним праћењем рада студената и на основу поена стечених</w:t>
            </w:r>
            <w:r w:rsidRPr="005373D1">
              <w:rPr>
                <w:rStyle w:val="FontStyle63"/>
                <w:rFonts w:ascii="Times New Roman" w:hAnsi="Times New Roman" w:cs="Times New Roman"/>
                <w:sz w:val="22"/>
                <w:szCs w:val="22"/>
                <w:lang w:eastAsia="sr-Cyrl-CS"/>
              </w:rPr>
              <w:t xml:space="preserve"> </w:t>
            </w:r>
            <w:r w:rsidRPr="005373D1">
              <w:rPr>
                <w:rStyle w:val="FontStyle63"/>
                <w:rFonts w:ascii="Times New Roman" w:hAnsi="Times New Roman" w:cs="Times New Roman"/>
                <w:sz w:val="22"/>
                <w:szCs w:val="22"/>
                <w:lang w:val="sr-Cyrl-CS" w:eastAsia="sr-Cyrl-CS"/>
              </w:rPr>
              <w:t>у испуњавању предиспитних обавеза и полагањем испита.</w:t>
            </w:r>
          </w:p>
          <w:p w:rsidR="00EE64E9" w:rsidRPr="005373D1" w:rsidRDefault="00EE64E9" w:rsidP="006648F2">
            <w:pPr>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Укупно ангажовање студента састоји се од:</w:t>
            </w:r>
          </w:p>
          <w:p w:rsidR="00EE64E9" w:rsidRPr="005373D1" w:rsidRDefault="00EE64E9" w:rsidP="00EE64E9">
            <w:pPr>
              <w:numPr>
                <w:ilvl w:val="0"/>
                <w:numId w:val="8"/>
              </w:numPr>
              <w:ind w:left="709"/>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праћења активне наставе (</w:t>
            </w:r>
            <w:r w:rsidRPr="005373D1">
              <w:rPr>
                <w:rStyle w:val="FontStyle63"/>
                <w:rFonts w:ascii="Times New Roman" w:hAnsi="Times New Roman" w:cs="Times New Roman"/>
                <w:sz w:val="22"/>
                <w:szCs w:val="22"/>
                <w:lang w:eastAsia="sr-Cyrl-CS"/>
              </w:rPr>
              <w:t>екс катедра, онлајн настава,</w:t>
            </w:r>
            <w:r w:rsidRPr="005373D1">
              <w:rPr>
                <w:rStyle w:val="FontStyle63"/>
                <w:rFonts w:ascii="Times New Roman" w:hAnsi="Times New Roman" w:cs="Times New Roman"/>
                <w:sz w:val="22"/>
                <w:szCs w:val="22"/>
                <w:lang w:val="sr-Cyrl-CS" w:eastAsia="sr-Cyrl-CS"/>
              </w:rPr>
              <w:t xml:space="preserve"> консултација, и сл.);</w:t>
            </w:r>
          </w:p>
          <w:p w:rsidR="00EE64E9" w:rsidRPr="005373D1" w:rsidRDefault="00EE64E9" w:rsidP="00EE64E9">
            <w:pPr>
              <w:numPr>
                <w:ilvl w:val="0"/>
                <w:numId w:val="8"/>
              </w:numPr>
              <w:ind w:left="709"/>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самосталног рада;</w:t>
            </w:r>
          </w:p>
          <w:p w:rsidR="00EE64E9" w:rsidRPr="005373D1" w:rsidRDefault="00EE64E9" w:rsidP="00EE64E9">
            <w:pPr>
              <w:numPr>
                <w:ilvl w:val="0"/>
                <w:numId w:val="8"/>
              </w:numPr>
              <w:ind w:left="709"/>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колоквијума</w:t>
            </w:r>
            <w:r w:rsidRPr="005373D1">
              <w:rPr>
                <w:rStyle w:val="FontStyle63"/>
                <w:rFonts w:ascii="Times New Roman" w:hAnsi="Times New Roman" w:cs="Times New Roman"/>
                <w:sz w:val="22"/>
                <w:szCs w:val="22"/>
                <w:lang w:eastAsia="sr-Cyrl-CS"/>
              </w:rPr>
              <w:t xml:space="preserve"> и тестова</w:t>
            </w:r>
            <w:r w:rsidRPr="005373D1">
              <w:rPr>
                <w:rStyle w:val="FontStyle63"/>
                <w:rFonts w:ascii="Times New Roman" w:hAnsi="Times New Roman" w:cs="Times New Roman"/>
                <w:sz w:val="22"/>
                <w:szCs w:val="22"/>
                <w:lang w:val="sr-Cyrl-CS" w:eastAsia="sr-Cyrl-CS"/>
              </w:rPr>
              <w:t>;</w:t>
            </w:r>
          </w:p>
          <w:p w:rsidR="00EE64E9" w:rsidRPr="005373D1" w:rsidRDefault="00EE64E9" w:rsidP="00EE64E9">
            <w:pPr>
              <w:numPr>
                <w:ilvl w:val="0"/>
                <w:numId w:val="8"/>
              </w:numPr>
              <w:ind w:left="709"/>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испита;</w:t>
            </w:r>
          </w:p>
          <w:p w:rsidR="00EE64E9" w:rsidRPr="005373D1" w:rsidRDefault="00EE64E9" w:rsidP="00EE64E9">
            <w:pPr>
              <w:numPr>
                <w:ilvl w:val="0"/>
                <w:numId w:val="8"/>
              </w:numPr>
              <w:ind w:left="709"/>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израде завршног рада;</w:t>
            </w:r>
          </w:p>
          <w:p w:rsidR="00EE64E9" w:rsidRPr="005373D1" w:rsidRDefault="00EE64E9" w:rsidP="00EE64E9">
            <w:pPr>
              <w:numPr>
                <w:ilvl w:val="0"/>
                <w:numId w:val="8"/>
              </w:numPr>
              <w:spacing w:after="60"/>
              <w:ind w:left="709" w:hanging="357"/>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других облика ангажовања, у складу с општим актом високошколске установе (стручна пракса и сл.).</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Студент савлађује студијски програм полагањем испита чиме стиче одређени број ЕСПБ бодова у складу са студијским програмом.</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 xml:space="preserve">Сваки појединачни предмет у програму има одређени број ЕСПБ бодова који студент остварује када са успехом положи испит. </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 xml:space="preserve">Сви предмети првог семестра специјалистичких академских студија вреде 8ЕСПБ бодова. Обавезе у другом семестру су стручна пракса, истраживање предмета завршног рада и израда самог завршног рада. Стручна пракса вреди 3ЕСПБ бода. Истраживање предмета завршног рада и његова одбрана вреде 15ЕСПБ бодова, а израда самог завршног рада и његова одбрана 10ЕСПБ бодова. </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Број ЕСПБ бодова утврђује се на основу радног оптерећења студента у савлађивању одређеног предмета и применом јединствене методологије Факултета за одређени студијски програм. Збир од 60 ЕСПБ бодова одговара просечном укупном ангажовању студента у обиму 40-часовне радне недеље током једне школске године. Предмети су, једносеместрални, тако да збир од 30 ЕСПБ бодова одговара просечном укупном ангажовању</w:t>
            </w:r>
            <w:r w:rsidRPr="005373D1">
              <w:rPr>
                <w:rStyle w:val="FontStyle63"/>
                <w:rFonts w:ascii="Times New Roman" w:hAnsi="Times New Roman" w:cs="Times New Roman"/>
                <w:sz w:val="22"/>
                <w:szCs w:val="22"/>
                <w:lang w:val="en-US" w:eastAsia="sr-Cyrl-CS"/>
              </w:rPr>
              <w:t xml:space="preserve"> </w:t>
            </w:r>
            <w:r w:rsidRPr="005373D1">
              <w:rPr>
                <w:rStyle w:val="FontStyle63"/>
                <w:rFonts w:ascii="Times New Roman" w:hAnsi="Times New Roman" w:cs="Times New Roman"/>
                <w:sz w:val="22"/>
                <w:szCs w:val="22"/>
                <w:lang w:val="sr-Cyrl-CS" w:eastAsia="sr-Cyrl-CS"/>
              </w:rPr>
              <w:t>студента у обиму 40-часовне радне недеље током једног семестра.</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Успешност студената у савлађивању одређеног предмета континуирано се прати током наставе и изражава се у поенима. Максималан број поена који студент може да оствари је 100.</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Студент стиче поене на предмету кроз рад у настави и испуњавањем предиспитних обавеза и полагањем испита. Рад студента у савла</w:t>
            </w:r>
            <w:r w:rsidRPr="005373D1">
              <w:rPr>
                <w:rStyle w:val="FontStyle63"/>
                <w:rFonts w:ascii="Times New Roman" w:hAnsi="Times New Roman" w:cs="Times New Roman"/>
                <w:sz w:val="22"/>
                <w:szCs w:val="22"/>
                <w:lang w:eastAsia="sr-Cyrl-CS"/>
              </w:rPr>
              <w:t>да</w:t>
            </w:r>
            <w:r w:rsidRPr="005373D1">
              <w:rPr>
                <w:rStyle w:val="FontStyle63"/>
                <w:rFonts w:ascii="Times New Roman" w:hAnsi="Times New Roman" w:cs="Times New Roman"/>
                <w:sz w:val="22"/>
                <w:szCs w:val="22"/>
                <w:lang w:val="sr-Cyrl-CS" w:eastAsia="sr-Cyrl-CS"/>
              </w:rPr>
              <w:t>вању појединог предмета континуирано се прати током наставе и изражава се у поенима. Минималан број поена који студент може да стекне испуњавањем предиспитних обавеза током наставе је 30, а максималан је 70. Студијским програмом утврђује се сразмера поена стечених у предиспитним обавезама и на испиту, за сваки предмет појединачно.</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Сваки предмет из студијског програма има јасан и објављен начин стицања поена.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lastRenderedPageBreak/>
              <w:t>Укупан успех студента изражава се оценама 10 - одличан; 9 – изузетно добар; 8 - врло добар; 7 - добар; 6 - довољан; 5 - није положио.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w:t>
            </w:r>
          </w:p>
          <w:p w:rsidR="00EE64E9" w:rsidRPr="005373D1" w:rsidRDefault="00EE64E9" w:rsidP="006648F2">
            <w:pPr>
              <w:spacing w:after="120"/>
              <w:jc w:val="both"/>
              <w:rPr>
                <w:sz w:val="22"/>
                <w:szCs w:val="22"/>
                <w:lang w:val="sr-Cyrl-CS"/>
              </w:rPr>
            </w:pPr>
            <w:r w:rsidRPr="005373D1">
              <w:rPr>
                <w:sz w:val="22"/>
                <w:szCs w:val="22"/>
                <w:lang w:val="sr-Cyrl-CS"/>
              </w:rPr>
              <w:t>Провера знања студената обавља се у складу са важећим прописима и интерним правилима током семестра у виду: тестова, квизова, семинарских радова и домаћих задатака. На овај начин могуће је бодовати и оцењивати усвојена знања студената и редовно пратити степен разумевања и вршити корекције у наставном процесу ако је то неопходно.</w:t>
            </w:r>
          </w:p>
          <w:p w:rsidR="00EE64E9" w:rsidRPr="005373D1" w:rsidRDefault="00EE64E9" w:rsidP="006648F2">
            <w:pPr>
              <w:spacing w:after="120"/>
              <w:jc w:val="both"/>
              <w:rPr>
                <w:rStyle w:val="FontStyle63"/>
                <w:rFonts w:ascii="Times New Roman" w:hAnsi="Times New Roman" w:cs="Times New Roman"/>
                <w:sz w:val="22"/>
                <w:szCs w:val="22"/>
                <w:lang w:val="sr-Cyrl-CS" w:eastAsia="sr-Cyrl-CS"/>
              </w:rPr>
            </w:pPr>
            <w:r w:rsidRPr="005373D1">
              <w:rPr>
                <w:rStyle w:val="FontStyle63"/>
                <w:rFonts w:ascii="Times New Roman" w:hAnsi="Times New Roman" w:cs="Times New Roman"/>
                <w:sz w:val="22"/>
                <w:szCs w:val="22"/>
                <w:lang w:val="sr-Cyrl-CS" w:eastAsia="sr-Cyrl-CS"/>
              </w:rPr>
              <w:t xml:space="preserve">Оцена на испиту се формира збиром пондерисаног броја поена остварених у свим облицима наставних обавеза. На испит може изаћи студент који је задовољио предиспитне обавезе утврђене планом извођења наставе, у складу са </w:t>
            </w:r>
            <w:r w:rsidRPr="005373D1">
              <w:rPr>
                <w:rStyle w:val="FontStyle63"/>
                <w:rFonts w:ascii="Times New Roman" w:hAnsi="Times New Roman" w:cs="Times New Roman"/>
                <w:sz w:val="22"/>
                <w:szCs w:val="22"/>
                <w:lang w:eastAsia="sr-Cyrl-CS"/>
              </w:rPr>
              <w:t xml:space="preserve">Законом и </w:t>
            </w:r>
            <w:r w:rsidRPr="005373D1">
              <w:rPr>
                <w:rStyle w:val="FontStyle63"/>
                <w:rFonts w:ascii="Times New Roman" w:hAnsi="Times New Roman" w:cs="Times New Roman"/>
                <w:sz w:val="22"/>
                <w:szCs w:val="22"/>
                <w:lang w:val="sr-Cyrl-CS" w:eastAsia="sr-Cyrl-CS"/>
              </w:rPr>
              <w:t xml:space="preserve">Статутом </w:t>
            </w:r>
            <w:r w:rsidRPr="005373D1">
              <w:rPr>
                <w:rStyle w:val="FontStyle63"/>
                <w:rFonts w:ascii="Times New Roman" w:hAnsi="Times New Roman" w:cs="Times New Roman"/>
                <w:sz w:val="22"/>
                <w:szCs w:val="22"/>
                <w:lang w:eastAsia="sr-Cyrl-CS"/>
              </w:rPr>
              <w:t>Универзитета</w:t>
            </w:r>
            <w:r w:rsidRPr="005373D1">
              <w:rPr>
                <w:rStyle w:val="FontStyle63"/>
                <w:rFonts w:ascii="Times New Roman" w:hAnsi="Times New Roman" w:cs="Times New Roman"/>
                <w:sz w:val="22"/>
                <w:szCs w:val="22"/>
                <w:lang w:val="sr-Cyrl-CS" w:eastAsia="sr-Cyrl-CS"/>
              </w:rPr>
              <w:t>. Позитивна оцена се, по правилу, стиче уколико су све наставне обавезе оцењене позитивно. Испити могу бити теоријски и практични, а полажу се, у складу са студијским програмом, само у писаном облику, само усмено, или писано и усмено.</w:t>
            </w:r>
          </w:p>
          <w:p w:rsidR="00EE64E9" w:rsidRPr="005373D1" w:rsidRDefault="00EE64E9" w:rsidP="00065D5B">
            <w:pPr>
              <w:spacing w:after="120"/>
              <w:jc w:val="both"/>
              <w:rPr>
                <w:b/>
                <w:sz w:val="22"/>
                <w:szCs w:val="22"/>
                <w:lang w:val="sr-Cyrl-CS"/>
              </w:rPr>
            </w:pPr>
            <w:r w:rsidRPr="005373D1">
              <w:rPr>
                <w:rStyle w:val="FontStyle63"/>
                <w:rFonts w:ascii="Times New Roman" w:hAnsi="Times New Roman" w:cs="Times New Roman"/>
                <w:sz w:val="22"/>
                <w:szCs w:val="22"/>
                <w:lang w:val="sr-Cyrl-CS" w:eastAsia="sr-Cyrl-CS"/>
              </w:rPr>
              <w:t>Испит из истог предмета може се полагати највише три пута у току школске године. Изузетно,</w:t>
            </w:r>
            <w:r w:rsidRPr="005373D1">
              <w:rPr>
                <w:rStyle w:val="FontStyle63"/>
                <w:rFonts w:ascii="Times New Roman" w:hAnsi="Times New Roman" w:cs="Times New Roman"/>
                <w:sz w:val="22"/>
                <w:szCs w:val="22"/>
                <w:lang w:eastAsia="sr-Cyrl-CS"/>
              </w:rPr>
              <w:t xml:space="preserve"> </w:t>
            </w:r>
            <w:r w:rsidRPr="005373D1">
              <w:rPr>
                <w:rStyle w:val="FontStyle63"/>
                <w:rFonts w:ascii="Times New Roman" w:hAnsi="Times New Roman" w:cs="Times New Roman"/>
                <w:sz w:val="22"/>
                <w:szCs w:val="22"/>
                <w:lang w:val="sr-Cyrl-CS" w:eastAsia="sr-Cyrl-CS"/>
              </w:rPr>
              <w:t>студент коме је преостао један неположени испит из студијског програма уписане године има право</w:t>
            </w:r>
            <w:r w:rsidRPr="005373D1">
              <w:rPr>
                <w:rStyle w:val="FontStyle63"/>
                <w:rFonts w:ascii="Times New Roman" w:hAnsi="Times New Roman" w:cs="Times New Roman"/>
                <w:sz w:val="22"/>
                <w:szCs w:val="22"/>
                <w:lang w:eastAsia="sr-Cyrl-CS"/>
              </w:rPr>
              <w:t xml:space="preserve"> </w:t>
            </w:r>
            <w:r w:rsidRPr="005373D1">
              <w:rPr>
                <w:rStyle w:val="FontStyle63"/>
                <w:rFonts w:ascii="Times New Roman" w:hAnsi="Times New Roman" w:cs="Times New Roman"/>
                <w:sz w:val="22"/>
                <w:szCs w:val="22"/>
                <w:lang w:val="sr-Cyrl-CS" w:eastAsia="sr-Cyrl-CS"/>
              </w:rPr>
              <w:t>да тај испит полаже у накнадном испитном року до почетка наредне школске године.</w:t>
            </w:r>
          </w:p>
        </w:tc>
      </w:tr>
    </w:tbl>
    <w:p w:rsidR="005373D1" w:rsidRPr="005373D1" w:rsidRDefault="005373D1" w:rsidP="00C90E67">
      <w:pPr>
        <w:rPr>
          <w:sz w:val="22"/>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5"/>
      </w:tblGrid>
      <w:tr w:rsidR="00CA3722" w:rsidRPr="005373D1" w:rsidTr="00CA3722">
        <w:tc>
          <w:tcPr>
            <w:tcW w:w="9855" w:type="dxa"/>
            <w:tcBorders>
              <w:top w:val="single" w:sz="18" w:space="0" w:color="auto"/>
              <w:left w:val="single" w:sz="18" w:space="0" w:color="auto"/>
              <w:bottom w:val="single" w:sz="18" w:space="0" w:color="auto"/>
              <w:right w:val="single" w:sz="18" w:space="0" w:color="auto"/>
            </w:tcBorders>
            <w:shd w:val="clear" w:color="auto" w:fill="E0E0E0"/>
            <w:hideMark/>
          </w:tcPr>
          <w:p w:rsidR="00CA3722" w:rsidRPr="005373D1" w:rsidRDefault="00CA3722">
            <w:pPr>
              <w:spacing w:before="120" w:after="120"/>
              <w:rPr>
                <w:b/>
                <w:sz w:val="22"/>
                <w:szCs w:val="22"/>
                <w:lang w:val="en-US"/>
              </w:rPr>
            </w:pPr>
            <w:r w:rsidRPr="005373D1">
              <w:rPr>
                <w:b/>
                <w:sz w:val="22"/>
                <w:szCs w:val="22"/>
              </w:rPr>
              <w:t>Стандард 9: Наставно особље</w:t>
            </w:r>
          </w:p>
        </w:tc>
      </w:tr>
      <w:tr w:rsidR="00CA3722" w:rsidRPr="005373D1" w:rsidTr="00CA3722">
        <w:tc>
          <w:tcPr>
            <w:tcW w:w="9855" w:type="dxa"/>
            <w:tcBorders>
              <w:top w:val="single" w:sz="18" w:space="0" w:color="auto"/>
              <w:left w:val="single" w:sz="18" w:space="0" w:color="auto"/>
              <w:bottom w:val="single" w:sz="18" w:space="0" w:color="auto"/>
              <w:right w:val="single" w:sz="18" w:space="0" w:color="auto"/>
            </w:tcBorders>
            <w:hideMark/>
          </w:tcPr>
          <w:p w:rsidR="00CA3722" w:rsidRPr="005373D1" w:rsidRDefault="00CA3722">
            <w:pPr>
              <w:spacing w:before="60"/>
              <w:jc w:val="both"/>
              <w:rPr>
                <w:sz w:val="22"/>
                <w:szCs w:val="22"/>
                <w:lang w:val="ru-RU"/>
              </w:rPr>
            </w:pPr>
            <w:r w:rsidRPr="005373D1">
              <w:rPr>
                <w:rFonts w:eastAsia="ArialMT"/>
                <w:sz w:val="22"/>
                <w:szCs w:val="22"/>
                <w:lang w:val="sr-Cyrl-CS"/>
              </w:rPr>
              <w:t xml:space="preserve">На Факултету је запослен компетентан наставни кадар који поседује потребне научне и стручне квалификације. Постоји довољан број наставника и сарадника који покривају укупан број часова на студијском програму. На овом студијском програму ангажовано је </w:t>
            </w:r>
            <w:r w:rsidRPr="005373D1">
              <w:rPr>
                <w:rFonts w:eastAsia="ArialMT"/>
                <w:sz w:val="22"/>
                <w:szCs w:val="22"/>
              </w:rPr>
              <w:t>32</w:t>
            </w:r>
            <w:r w:rsidRPr="005373D1">
              <w:rPr>
                <w:rFonts w:eastAsia="ArialMT"/>
                <w:sz w:val="22"/>
                <w:szCs w:val="22"/>
                <w:lang w:val="sr-Cyrl-CS"/>
              </w:rPr>
              <w:t xml:space="preserve"> наставник</w:t>
            </w:r>
            <w:r w:rsidRPr="005373D1">
              <w:rPr>
                <w:rFonts w:eastAsia="ArialMT"/>
                <w:sz w:val="22"/>
                <w:szCs w:val="22"/>
              </w:rPr>
              <w:t>a</w:t>
            </w:r>
            <w:r w:rsidRPr="005373D1">
              <w:rPr>
                <w:rFonts w:eastAsia="ArialMT"/>
                <w:sz w:val="22"/>
                <w:szCs w:val="22"/>
                <w:lang w:val="sr-Cyrl-CS"/>
              </w:rPr>
              <w:t xml:space="preserve"> са пуним радним временом, </w:t>
            </w:r>
            <w:r w:rsidRPr="005373D1">
              <w:rPr>
                <w:rFonts w:eastAsia="ArialMT"/>
                <w:sz w:val="22"/>
                <w:szCs w:val="22"/>
              </w:rPr>
              <w:t>1</w:t>
            </w:r>
            <w:r w:rsidRPr="005373D1">
              <w:rPr>
                <w:rFonts w:eastAsia="ArialMT"/>
                <w:sz w:val="22"/>
                <w:szCs w:val="22"/>
                <w:lang w:val="sr-Cyrl-CS"/>
              </w:rPr>
              <w:t xml:space="preserve"> наставник са непуним радним временом, и </w:t>
            </w:r>
            <w:r w:rsidRPr="005373D1">
              <w:rPr>
                <w:rFonts w:eastAsia="ArialMT"/>
                <w:sz w:val="22"/>
                <w:szCs w:val="22"/>
              </w:rPr>
              <w:t>4 асистента</w:t>
            </w:r>
            <w:r w:rsidRPr="005373D1">
              <w:rPr>
                <w:rFonts w:eastAsia="ArialMT"/>
                <w:sz w:val="22"/>
                <w:szCs w:val="22"/>
                <w:lang w:val="sr-Cyrl-CS"/>
              </w:rPr>
              <w:t xml:space="preserve"> са пуним радним временом. Уже научне области којима за које су бирани наставници и сарадници Факултета су:</w:t>
            </w:r>
            <w:r w:rsidRPr="005373D1">
              <w:rPr>
                <w:sz w:val="22"/>
                <w:szCs w:val="22"/>
                <w:lang w:val="sr-Cyrl-CS"/>
              </w:rPr>
              <w:t xml:space="preserve"> Информациони системи, Информационе технологије, Софтверско инжењерство, Рачунарско инжењерство, Рачунарске науке, Управљање системима, Менаџмент и специјалнизоване манаџмент дисциплине, Организација пословних система, Маркетинг, односи с јавношћу и мултимедијалне комуникације, Финансијски менаџмент, рачуноводство и ревизија, Пословна економија</w:t>
            </w:r>
            <w:r w:rsidRPr="005373D1">
              <w:rPr>
                <w:sz w:val="22"/>
                <w:szCs w:val="22"/>
                <w:lang w:val="ru-RU"/>
              </w:rPr>
              <w:t xml:space="preserve"> и макроекономија, Моделирање пословних система и пословно одлучивање, Рачунарски интегрисана производња и логистика, Индустријско и менаџмент инжењерство, Менаџмент технологије, иновација и развоја, Управљање производњом и услугама, Управљање квалитетом, Логистика квалитета, Операциона истраживања, Рачунарска статистика, Електронско пословање, Математичке методе у менаџменту и информатици, Менаџмент људских ресурса, Социологија, Страни језици, Менаџмент јавног сектора, Еколошки менаџмент и Право информационо комуникационих технологија. </w:t>
            </w:r>
          </w:p>
          <w:p w:rsidR="00CA3722" w:rsidRPr="005373D1" w:rsidRDefault="00CA3722">
            <w:pPr>
              <w:spacing w:before="120" w:after="120"/>
              <w:jc w:val="both"/>
              <w:rPr>
                <w:rFonts w:eastAsia="ArialMT"/>
                <w:sz w:val="22"/>
                <w:szCs w:val="22"/>
                <w:lang w:val="sr-Cyrl-CS"/>
              </w:rPr>
            </w:pPr>
            <w:r w:rsidRPr="005373D1">
              <w:rPr>
                <w:rFonts w:eastAsia="ArialMT"/>
                <w:sz w:val="22"/>
                <w:szCs w:val="22"/>
                <w:lang w:val="sr-Cyrl-CS"/>
              </w:rPr>
              <w:t xml:space="preserve">Факултет организационих наука у свом саставу има више лабораторија и центара у којима се одвија научно- истраживачки рад. </w:t>
            </w:r>
          </w:p>
          <w:p w:rsidR="00CA3722" w:rsidRPr="005373D1" w:rsidRDefault="00CA3722">
            <w:pPr>
              <w:spacing w:before="120" w:after="120"/>
              <w:jc w:val="both"/>
              <w:rPr>
                <w:sz w:val="22"/>
                <w:szCs w:val="22"/>
                <w:lang w:val="ru-RU"/>
              </w:rPr>
            </w:pPr>
            <w:r w:rsidRPr="005373D1">
              <w:rPr>
                <w:rFonts w:eastAsia="ArialMT"/>
                <w:sz w:val="22"/>
                <w:szCs w:val="22"/>
                <w:lang w:val="sr-Cyrl-CS"/>
              </w:rPr>
              <w:t xml:space="preserve">Све лабораторије су опремљене са најсавременијом рачунарском и информационо-комуникационом опремом. Један број квалитетних студената је укључен у научно-истраживачки рад који се одвија у лабораторијама и центрима, или користи ресурсе лабораторије за самостално истраживање и израду семинарских радова или других наствних активности из појединих предмета или ваннаставних активности. </w:t>
            </w:r>
          </w:p>
        </w:tc>
      </w:tr>
    </w:tbl>
    <w:p w:rsidR="005373D1" w:rsidRPr="005373D1" w:rsidRDefault="005373D1" w:rsidP="00C90E67">
      <w:pPr>
        <w:rPr>
          <w:sz w:val="22"/>
          <w:szCs w:val="22"/>
        </w:rPr>
      </w:pPr>
    </w:p>
    <w:tbl>
      <w:tblPr>
        <w:tblW w:w="99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918"/>
      </w:tblGrid>
      <w:tr w:rsidR="00E673A6" w:rsidRPr="005373D1" w:rsidTr="00E673A6">
        <w:tc>
          <w:tcPr>
            <w:tcW w:w="9918" w:type="dxa"/>
            <w:tcBorders>
              <w:top w:val="single" w:sz="18" w:space="0" w:color="auto"/>
              <w:left w:val="single" w:sz="18" w:space="0" w:color="auto"/>
              <w:bottom w:val="single" w:sz="18" w:space="0" w:color="auto"/>
              <w:right w:val="single" w:sz="18" w:space="0" w:color="auto"/>
            </w:tcBorders>
            <w:shd w:val="clear" w:color="auto" w:fill="E0E0E0"/>
            <w:hideMark/>
          </w:tcPr>
          <w:p w:rsidR="00E673A6" w:rsidRPr="005373D1" w:rsidRDefault="00E673A6">
            <w:pPr>
              <w:spacing w:before="120" w:after="120"/>
              <w:rPr>
                <w:b/>
                <w:sz w:val="22"/>
                <w:szCs w:val="22"/>
                <w:lang w:val="en-US"/>
              </w:rPr>
            </w:pPr>
            <w:r w:rsidRPr="005373D1">
              <w:rPr>
                <w:b/>
                <w:sz w:val="22"/>
                <w:szCs w:val="22"/>
              </w:rPr>
              <w:t xml:space="preserve">Стандард 10: </w:t>
            </w:r>
            <w:r w:rsidRPr="005373D1">
              <w:rPr>
                <w:b/>
                <w:sz w:val="22"/>
                <w:szCs w:val="22"/>
                <w:lang w:val="sr-Cyrl-CS"/>
              </w:rPr>
              <w:t>Организациона и материјална средства</w:t>
            </w:r>
          </w:p>
        </w:tc>
      </w:tr>
      <w:tr w:rsidR="00E673A6" w:rsidRPr="005373D1" w:rsidTr="00E673A6">
        <w:tc>
          <w:tcPr>
            <w:tcW w:w="9918" w:type="dxa"/>
            <w:tcBorders>
              <w:top w:val="single" w:sz="18" w:space="0" w:color="auto"/>
              <w:left w:val="single" w:sz="18" w:space="0" w:color="auto"/>
              <w:bottom w:val="single" w:sz="18" w:space="0" w:color="auto"/>
              <w:right w:val="single" w:sz="18" w:space="0" w:color="auto"/>
            </w:tcBorders>
            <w:hideMark/>
          </w:tcPr>
          <w:p w:rsidR="00E673A6" w:rsidRPr="005373D1" w:rsidRDefault="00E673A6">
            <w:pPr>
              <w:pStyle w:val="BodyText"/>
              <w:spacing w:before="120" w:after="120"/>
              <w:rPr>
                <w:sz w:val="22"/>
                <w:szCs w:val="22"/>
              </w:rPr>
            </w:pPr>
            <w:r w:rsidRPr="005373D1">
              <w:rPr>
                <w:sz w:val="22"/>
                <w:szCs w:val="22"/>
              </w:rPr>
              <w:t>За извођење студијског програма обезбеђени су одговарајући људски, просторни,  техничко- технолошки,  библиотечки и други ресурси који су примерени карактеру студијског програма и предвиђеном броју студената. По једном студенту обезбеђен је минимум од два м</w:t>
            </w:r>
            <w:r w:rsidRPr="005373D1">
              <w:rPr>
                <w:sz w:val="22"/>
                <w:szCs w:val="22"/>
                <w:vertAlign w:val="superscript"/>
              </w:rPr>
              <w:t>2</w:t>
            </w:r>
            <w:r w:rsidRPr="005373D1">
              <w:rPr>
                <w:sz w:val="22"/>
                <w:szCs w:val="22"/>
              </w:rPr>
              <w:t xml:space="preserve"> простора. Факултет располаже простором у Улици Јове Илића 154. Поред тога, Факултет за потребе наставних активности </w:t>
            </w:r>
            <w:r w:rsidRPr="005373D1">
              <w:rPr>
                <w:sz w:val="22"/>
                <w:szCs w:val="22"/>
              </w:rPr>
              <w:lastRenderedPageBreak/>
              <w:t xml:space="preserve">користи и простор Војне академије, у Улици Павла Јуришића Штурма 33 (Уговор о закупу) и простор Технолошко-металуршког факултета Универзитета у Београду у Карнегијевој улици са око 980 квадратних метара површине (Уговор о пословној техничкој сарадњи). </w:t>
            </w:r>
          </w:p>
          <w:p w:rsidR="00E673A6" w:rsidRPr="005373D1" w:rsidRDefault="00E673A6">
            <w:pPr>
              <w:jc w:val="both"/>
              <w:rPr>
                <w:sz w:val="22"/>
                <w:szCs w:val="22"/>
              </w:rPr>
            </w:pPr>
            <w:r w:rsidRPr="005373D1">
              <w:rPr>
                <w:sz w:val="22"/>
                <w:szCs w:val="22"/>
              </w:rPr>
              <w:t>Студенти Факултета имају на располагању 8  рачунарских учионица са 240 рачунара као и око 30 рачунара који студенти користе за сопствени рад. Лабораторије и Центри располажу са више од 80 рачунара на којима студетни раде на изради семинарских радова и пројектних задатака.</w:t>
            </w:r>
          </w:p>
          <w:p w:rsidR="00E673A6" w:rsidRPr="005373D1" w:rsidRDefault="00E673A6">
            <w:pPr>
              <w:pStyle w:val="BodyText"/>
              <w:spacing w:before="120" w:after="120"/>
              <w:rPr>
                <w:sz w:val="22"/>
                <w:szCs w:val="22"/>
              </w:rPr>
            </w:pPr>
            <w:r w:rsidRPr="005373D1">
              <w:rPr>
                <w:sz w:val="22"/>
                <w:szCs w:val="22"/>
              </w:rPr>
              <w:t>Библиотека поседује довољан број библиотечких јединица које су релевантне за извођење студијског програма. Сви предмети студијског програма су покривени одговарајућом доступном уџбеничком литературом, училима и помоћним средствима који су расположиви на време и у довољном броју за нормално одвијање наставног процеса.  Обезбеђена и одговарајућа информациона подршка. Ресурсима Факултетског интранета и Интернета може се приступити преко локалне бежичне мреже (</w:t>
            </w:r>
            <w:r w:rsidRPr="005373D1">
              <w:rPr>
                <w:i/>
                <w:sz w:val="22"/>
                <w:szCs w:val="22"/>
              </w:rPr>
              <w:t>WiFi</w:t>
            </w:r>
            <w:r w:rsidRPr="005373D1">
              <w:rPr>
                <w:sz w:val="22"/>
                <w:szCs w:val="22"/>
              </w:rPr>
              <w:t>) која покрива зграду и двориште Факултета и са удаљеног места коришћењем приступног сервера.</w:t>
            </w:r>
          </w:p>
          <w:p w:rsidR="00E673A6" w:rsidRPr="005373D1" w:rsidRDefault="00E673A6">
            <w:pPr>
              <w:pStyle w:val="BodyText"/>
              <w:spacing w:before="120" w:after="120"/>
              <w:rPr>
                <w:sz w:val="22"/>
                <w:szCs w:val="22"/>
              </w:rPr>
            </w:pPr>
            <w:r w:rsidRPr="005373D1">
              <w:rPr>
                <w:sz w:val="22"/>
                <w:szCs w:val="22"/>
              </w:rPr>
              <w:t>Улаз на Факутлет је приступачан лицима са отежаним кретањем, путем посебних рампи или улаза који немају баријере (степенице), док је кретање у оквиру Факултета омогућено коришћењем лифта.</w:t>
            </w:r>
          </w:p>
        </w:tc>
      </w:tr>
    </w:tbl>
    <w:p w:rsidR="00E673A6" w:rsidRDefault="00E673A6" w:rsidP="00E673A6">
      <w:pPr>
        <w:rPr>
          <w:sz w:val="22"/>
          <w:szCs w:val="22"/>
          <w:lang w:val="en-U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855"/>
      </w:tblGrid>
      <w:tr w:rsidR="00E673A6" w:rsidRPr="005373D1" w:rsidTr="00E673A6">
        <w:tc>
          <w:tcPr>
            <w:tcW w:w="9855" w:type="dxa"/>
            <w:tcBorders>
              <w:top w:val="single" w:sz="18" w:space="0" w:color="auto"/>
              <w:left w:val="single" w:sz="18" w:space="0" w:color="auto"/>
              <w:bottom w:val="single" w:sz="18" w:space="0" w:color="auto"/>
              <w:right w:val="single" w:sz="18" w:space="0" w:color="auto"/>
            </w:tcBorders>
            <w:shd w:val="clear" w:color="auto" w:fill="E0E0E0"/>
            <w:hideMark/>
          </w:tcPr>
          <w:p w:rsidR="00E673A6" w:rsidRPr="005373D1" w:rsidRDefault="00E673A6">
            <w:pPr>
              <w:spacing w:before="120" w:after="120"/>
              <w:jc w:val="both"/>
              <w:rPr>
                <w:b/>
                <w:sz w:val="22"/>
                <w:szCs w:val="22"/>
                <w:lang w:val="sr-Cyrl-CS"/>
              </w:rPr>
            </w:pPr>
            <w:r w:rsidRPr="005373D1">
              <w:rPr>
                <w:b/>
                <w:sz w:val="22"/>
                <w:szCs w:val="22"/>
              </w:rPr>
              <w:t>Стандард 11: Контрола квалитета</w:t>
            </w:r>
          </w:p>
        </w:tc>
      </w:tr>
      <w:tr w:rsidR="00E673A6" w:rsidRPr="005373D1" w:rsidTr="00E673A6">
        <w:tc>
          <w:tcPr>
            <w:tcW w:w="9855" w:type="dxa"/>
            <w:tcBorders>
              <w:top w:val="single" w:sz="18" w:space="0" w:color="auto"/>
              <w:left w:val="single" w:sz="18" w:space="0" w:color="auto"/>
              <w:bottom w:val="single" w:sz="18" w:space="0" w:color="auto"/>
              <w:right w:val="single" w:sz="18" w:space="0" w:color="auto"/>
            </w:tcBorders>
            <w:hideMark/>
          </w:tcPr>
          <w:p w:rsidR="00E673A6" w:rsidRPr="005373D1" w:rsidRDefault="00E673A6">
            <w:pPr>
              <w:tabs>
                <w:tab w:val="left" w:pos="720"/>
              </w:tabs>
              <w:jc w:val="both"/>
              <w:rPr>
                <w:color w:val="000000"/>
                <w:sz w:val="22"/>
                <w:szCs w:val="22"/>
              </w:rPr>
            </w:pPr>
            <w:r w:rsidRPr="005373D1">
              <w:rPr>
                <w:rFonts w:eastAsia="ArialMT"/>
                <w:sz w:val="22"/>
                <w:szCs w:val="22"/>
              </w:rPr>
              <w:t>Провера квалитета студијског програма се спроводи</w:t>
            </w:r>
            <w:r w:rsidRPr="005373D1">
              <w:rPr>
                <w:rFonts w:eastAsia="ArialMT"/>
                <w:sz w:val="22"/>
                <w:szCs w:val="22"/>
                <w:lang w:val="sr-Cyrl-CS"/>
              </w:rPr>
              <w:t xml:space="preserve"> </w:t>
            </w:r>
            <w:r w:rsidRPr="005373D1">
              <w:rPr>
                <w:rFonts w:eastAsia="ArialMT"/>
                <w:sz w:val="22"/>
                <w:szCs w:val="22"/>
              </w:rPr>
              <w:t>редовно и систематично путем</w:t>
            </w:r>
            <w:r w:rsidRPr="005373D1">
              <w:rPr>
                <w:rFonts w:eastAsia="ArialMT"/>
                <w:sz w:val="22"/>
                <w:szCs w:val="22"/>
                <w:lang w:val="sr-Cyrl-CS"/>
              </w:rPr>
              <w:t xml:space="preserve"> </w:t>
            </w:r>
            <w:r w:rsidRPr="005373D1">
              <w:rPr>
                <w:rFonts w:eastAsia="ArialMT"/>
                <w:sz w:val="22"/>
                <w:szCs w:val="22"/>
              </w:rPr>
              <w:t>самовредновања и спољашњом провером квалитета.</w:t>
            </w:r>
          </w:p>
          <w:p w:rsidR="00E673A6" w:rsidRPr="005373D1" w:rsidRDefault="00E673A6">
            <w:pPr>
              <w:tabs>
                <w:tab w:val="left" w:pos="720"/>
              </w:tabs>
              <w:jc w:val="both"/>
              <w:rPr>
                <w:color w:val="000000"/>
                <w:sz w:val="22"/>
                <w:szCs w:val="22"/>
              </w:rPr>
            </w:pPr>
            <w:r w:rsidRPr="005373D1">
              <w:rPr>
                <w:color w:val="000000"/>
                <w:sz w:val="22"/>
                <w:szCs w:val="22"/>
                <w:lang w:val="sr-Cyrl-CS"/>
              </w:rPr>
              <w:t xml:space="preserve">Факултет организационих наука је утврдио </w:t>
            </w:r>
            <w:r w:rsidRPr="005373D1">
              <w:rPr>
                <w:bCs/>
                <w:color w:val="000000"/>
                <w:sz w:val="22"/>
                <w:szCs w:val="22"/>
                <w:lang w:val="sr-Cyrl-CS"/>
              </w:rPr>
              <w:t xml:space="preserve">Стратегију обезбеђења квалитета као </w:t>
            </w:r>
            <w:r w:rsidRPr="005373D1">
              <w:rPr>
                <w:color w:val="000000"/>
                <w:sz w:val="22"/>
                <w:szCs w:val="22"/>
                <w:lang w:val="nl-NL"/>
              </w:rPr>
              <w:t>стратешки и развојни документ из области обезбеђења квалитета</w:t>
            </w:r>
            <w:r w:rsidRPr="005373D1">
              <w:rPr>
                <w:color w:val="000000"/>
                <w:sz w:val="22"/>
                <w:szCs w:val="22"/>
              </w:rPr>
              <w:t>.</w:t>
            </w:r>
          </w:p>
          <w:p w:rsidR="00E673A6" w:rsidRPr="005373D1" w:rsidRDefault="00E673A6">
            <w:pPr>
              <w:tabs>
                <w:tab w:val="left" w:pos="720"/>
              </w:tabs>
              <w:jc w:val="both"/>
              <w:rPr>
                <w:color w:val="000000"/>
                <w:sz w:val="22"/>
                <w:szCs w:val="22"/>
              </w:rPr>
            </w:pPr>
            <w:r w:rsidRPr="005373D1">
              <w:rPr>
                <w:color w:val="000000"/>
                <w:sz w:val="22"/>
                <w:szCs w:val="22"/>
                <w:lang w:val="nl-NL"/>
              </w:rPr>
              <w:t>Стратегија обезбеђења квалитета</w:t>
            </w:r>
            <w:r w:rsidRPr="005373D1">
              <w:rPr>
                <w:color w:val="000000"/>
                <w:sz w:val="22"/>
                <w:szCs w:val="22"/>
              </w:rPr>
              <w:t>:</w:t>
            </w:r>
          </w:p>
          <w:p w:rsidR="00E673A6" w:rsidRPr="005373D1" w:rsidRDefault="00E673A6" w:rsidP="00E673A6">
            <w:pPr>
              <w:pStyle w:val="ListParagraph"/>
              <w:numPr>
                <w:ilvl w:val="0"/>
                <w:numId w:val="9"/>
              </w:numPr>
              <w:tabs>
                <w:tab w:val="left" w:pos="720"/>
              </w:tabs>
              <w:jc w:val="both"/>
              <w:rPr>
                <w:i/>
                <w:color w:val="000000"/>
                <w:sz w:val="22"/>
                <w:szCs w:val="22"/>
              </w:rPr>
            </w:pPr>
            <w:r w:rsidRPr="005373D1">
              <w:rPr>
                <w:color w:val="000000"/>
                <w:sz w:val="22"/>
                <w:szCs w:val="22"/>
              </w:rPr>
              <w:t>је основа за</w:t>
            </w:r>
            <w:r w:rsidRPr="005373D1">
              <w:rPr>
                <w:color w:val="000000"/>
                <w:sz w:val="22"/>
                <w:szCs w:val="22"/>
                <w:lang w:val="nl-NL"/>
              </w:rPr>
              <w:t xml:space="preserve"> стварање услова за </w:t>
            </w:r>
            <w:r w:rsidRPr="005373D1">
              <w:rPr>
                <w:color w:val="000000"/>
                <w:sz w:val="22"/>
                <w:szCs w:val="22"/>
              </w:rPr>
              <w:t>остваривање</w:t>
            </w:r>
            <w:r w:rsidRPr="005373D1">
              <w:rPr>
                <w:color w:val="000000"/>
                <w:sz w:val="22"/>
                <w:szCs w:val="22"/>
                <w:lang w:val="nl-NL"/>
              </w:rPr>
              <w:t xml:space="preserve"> </w:t>
            </w:r>
            <w:r w:rsidRPr="005373D1">
              <w:rPr>
                <w:color w:val="000000"/>
                <w:sz w:val="22"/>
                <w:szCs w:val="22"/>
              </w:rPr>
              <w:t>утврђених</w:t>
            </w:r>
            <w:r w:rsidRPr="005373D1">
              <w:rPr>
                <w:color w:val="000000"/>
                <w:sz w:val="22"/>
                <w:szCs w:val="22"/>
                <w:lang w:val="nl-NL"/>
              </w:rPr>
              <w:t xml:space="preserve"> циљева високог образовања и визије развоја </w:t>
            </w:r>
            <w:r w:rsidRPr="005373D1">
              <w:rPr>
                <w:color w:val="000000"/>
                <w:spacing w:val="-4"/>
                <w:sz w:val="22"/>
                <w:szCs w:val="22"/>
                <w:lang w:val="nl-NL"/>
              </w:rPr>
              <w:t>Факултета организационих наука</w:t>
            </w:r>
            <w:r w:rsidRPr="005373D1">
              <w:rPr>
                <w:color w:val="000000"/>
                <w:spacing w:val="-4"/>
                <w:sz w:val="22"/>
                <w:szCs w:val="22"/>
              </w:rPr>
              <w:t xml:space="preserve"> и </w:t>
            </w:r>
            <w:r w:rsidRPr="005373D1">
              <w:rPr>
                <w:color w:val="000000"/>
                <w:spacing w:val="-4"/>
                <w:sz w:val="22"/>
                <w:szCs w:val="22"/>
                <w:lang w:val="nl-NL"/>
              </w:rPr>
              <w:t>служи као подлога за израду акционих планова обезбеђења квалитета.</w:t>
            </w:r>
          </w:p>
          <w:p w:rsidR="00E673A6" w:rsidRPr="005373D1" w:rsidRDefault="00E673A6" w:rsidP="00E673A6">
            <w:pPr>
              <w:pStyle w:val="ListParagraph"/>
              <w:numPr>
                <w:ilvl w:val="0"/>
                <w:numId w:val="9"/>
              </w:numPr>
              <w:tabs>
                <w:tab w:val="left" w:pos="720"/>
              </w:tabs>
              <w:jc w:val="both"/>
              <w:rPr>
                <w:i/>
                <w:color w:val="000000"/>
                <w:sz w:val="22"/>
                <w:szCs w:val="22"/>
              </w:rPr>
            </w:pPr>
            <w:r w:rsidRPr="005373D1">
              <w:rPr>
                <w:color w:val="000000"/>
                <w:sz w:val="22"/>
                <w:szCs w:val="22"/>
                <w:lang w:val="nl-NL"/>
              </w:rPr>
              <w:t xml:space="preserve">дефинише стратешка опредељења и приоритете деловања Факултета у домену обезбеђења </w:t>
            </w:r>
            <w:r w:rsidRPr="005373D1">
              <w:rPr>
                <w:color w:val="000000"/>
                <w:spacing w:val="-4"/>
                <w:sz w:val="22"/>
                <w:szCs w:val="22"/>
                <w:lang w:val="nl-NL"/>
              </w:rPr>
              <w:t>квалитета наставног процеса,</w:t>
            </w:r>
            <w:r w:rsidRPr="005373D1">
              <w:rPr>
                <w:color w:val="000000"/>
                <w:spacing w:val="-4"/>
                <w:sz w:val="22"/>
                <w:szCs w:val="22"/>
              </w:rPr>
              <w:t xml:space="preserve"> управљања,</w:t>
            </w:r>
            <w:r w:rsidRPr="005373D1">
              <w:rPr>
                <w:color w:val="000000"/>
                <w:spacing w:val="-4"/>
                <w:sz w:val="22"/>
                <w:szCs w:val="22"/>
                <w:lang w:val="nl-NL"/>
              </w:rPr>
              <w:t xml:space="preserve"> ненаставних активности, услова рада и студирања, као и начина остваривања</w:t>
            </w:r>
            <w:r w:rsidRPr="005373D1">
              <w:rPr>
                <w:color w:val="000000"/>
                <w:sz w:val="22"/>
                <w:szCs w:val="22"/>
                <w:lang w:val="nl-NL"/>
              </w:rPr>
              <w:t xml:space="preserve"> тих опредељења. </w:t>
            </w:r>
          </w:p>
          <w:p w:rsidR="00E673A6" w:rsidRPr="005373D1" w:rsidRDefault="00E673A6" w:rsidP="00E673A6">
            <w:pPr>
              <w:pStyle w:val="ListParagraph"/>
              <w:numPr>
                <w:ilvl w:val="0"/>
                <w:numId w:val="9"/>
              </w:numPr>
              <w:tabs>
                <w:tab w:val="left" w:pos="720"/>
              </w:tabs>
              <w:jc w:val="both"/>
              <w:rPr>
                <w:i/>
                <w:color w:val="000000"/>
                <w:sz w:val="22"/>
                <w:szCs w:val="22"/>
              </w:rPr>
            </w:pPr>
            <w:r w:rsidRPr="005373D1">
              <w:rPr>
                <w:sz w:val="22"/>
                <w:szCs w:val="22"/>
              </w:rPr>
              <w:t>се спроводи  према усвојеном Акционом плану за спровођење Стратегије, а на основу одлука Наставно-научног већа и  Савета Факултета.</w:t>
            </w:r>
          </w:p>
          <w:p w:rsidR="00E673A6" w:rsidRPr="005373D1" w:rsidRDefault="00E673A6">
            <w:pPr>
              <w:widowControl/>
              <w:jc w:val="both"/>
              <w:rPr>
                <w:i/>
                <w:color w:val="000000"/>
                <w:sz w:val="22"/>
                <w:szCs w:val="22"/>
              </w:rPr>
            </w:pPr>
            <w:r w:rsidRPr="005373D1">
              <w:rPr>
                <w:color w:val="000000"/>
                <w:sz w:val="22"/>
                <w:szCs w:val="22"/>
                <w:lang w:val="ru-RU"/>
              </w:rPr>
              <w:t xml:space="preserve">На Факултету је именована </w:t>
            </w:r>
            <w:r w:rsidRPr="005373D1">
              <w:rPr>
                <w:bCs/>
                <w:color w:val="000000"/>
                <w:sz w:val="22"/>
                <w:szCs w:val="22"/>
                <w:lang w:val="ru-RU"/>
              </w:rPr>
              <w:t xml:space="preserve">Комисија за </w:t>
            </w:r>
            <w:r w:rsidRPr="005373D1">
              <w:rPr>
                <w:bCs/>
                <w:color w:val="000000"/>
                <w:sz w:val="22"/>
                <w:szCs w:val="22"/>
                <w:lang w:val="sr-Cyrl-CS"/>
              </w:rPr>
              <w:t>обезбеђење и унапређење квалитета</w:t>
            </w:r>
            <w:r w:rsidRPr="005373D1">
              <w:rPr>
                <w:color w:val="000000"/>
                <w:sz w:val="22"/>
                <w:szCs w:val="22"/>
              </w:rPr>
              <w:t xml:space="preserve">, као стручно и саветодавно тело Већа Факултета и декана које промовише културу квалитета на Факултету и </w:t>
            </w:r>
            <w:r w:rsidRPr="005373D1">
              <w:rPr>
                <w:color w:val="000000"/>
                <w:sz w:val="22"/>
                <w:szCs w:val="22"/>
                <w:lang w:val="ru-RU"/>
              </w:rPr>
              <w:t>стално прати</w:t>
            </w:r>
            <w:r w:rsidRPr="005373D1">
              <w:rPr>
                <w:color w:val="000000"/>
                <w:sz w:val="22"/>
                <w:szCs w:val="22"/>
                <w:lang w:val="sr-Cyrl-CS"/>
              </w:rPr>
              <w:t xml:space="preserve">, </w:t>
            </w:r>
            <w:r w:rsidRPr="005373D1">
              <w:rPr>
                <w:color w:val="000000"/>
                <w:sz w:val="22"/>
                <w:szCs w:val="22"/>
                <w:lang w:val="ru-RU"/>
              </w:rPr>
              <w:t xml:space="preserve">контролише </w:t>
            </w:r>
            <w:r w:rsidRPr="005373D1">
              <w:rPr>
                <w:color w:val="000000"/>
                <w:sz w:val="22"/>
                <w:szCs w:val="22"/>
                <w:lang w:val="sr-Cyrl-CS"/>
              </w:rPr>
              <w:t xml:space="preserve">и развија систем </w:t>
            </w:r>
            <w:r w:rsidRPr="005373D1">
              <w:rPr>
                <w:color w:val="000000"/>
                <w:sz w:val="22"/>
                <w:szCs w:val="22"/>
                <w:lang w:val="ru-RU"/>
              </w:rPr>
              <w:t>квалитет</w:t>
            </w:r>
            <w:r w:rsidRPr="005373D1">
              <w:rPr>
                <w:color w:val="000000"/>
                <w:sz w:val="22"/>
                <w:szCs w:val="22"/>
                <w:lang w:val="sr-Cyrl-CS"/>
              </w:rPr>
              <w:t xml:space="preserve">а </w:t>
            </w:r>
            <w:r w:rsidRPr="005373D1">
              <w:rPr>
                <w:color w:val="000000"/>
                <w:sz w:val="22"/>
                <w:szCs w:val="22"/>
                <w:lang w:val="ru-RU"/>
              </w:rPr>
              <w:t>Факултет</w:t>
            </w:r>
            <w:r w:rsidRPr="005373D1">
              <w:rPr>
                <w:color w:val="000000"/>
                <w:sz w:val="22"/>
                <w:szCs w:val="22"/>
                <w:lang w:val="sr-Cyrl-CS"/>
              </w:rPr>
              <w:t>а</w:t>
            </w:r>
            <w:r w:rsidRPr="005373D1">
              <w:rPr>
                <w:color w:val="000000"/>
                <w:sz w:val="22"/>
                <w:szCs w:val="22"/>
              </w:rPr>
              <w:t xml:space="preserve">, </w:t>
            </w:r>
            <w:r w:rsidRPr="005373D1">
              <w:rPr>
                <w:color w:val="000000"/>
                <w:sz w:val="22"/>
                <w:szCs w:val="22"/>
                <w:lang w:val="ru-RU"/>
              </w:rPr>
              <w:t xml:space="preserve">предлаже мере и активности за </w:t>
            </w:r>
            <w:r w:rsidRPr="005373D1">
              <w:rPr>
                <w:color w:val="000000"/>
                <w:sz w:val="22"/>
                <w:szCs w:val="22"/>
                <w:lang w:val="sr-Cyrl-CS"/>
              </w:rPr>
              <w:t xml:space="preserve">побољшање </w:t>
            </w:r>
            <w:r w:rsidRPr="005373D1">
              <w:rPr>
                <w:color w:val="000000"/>
                <w:sz w:val="22"/>
                <w:szCs w:val="22"/>
                <w:lang w:val="ru-RU"/>
              </w:rPr>
              <w:t>квалитета и даљег развоја високог образовања и</w:t>
            </w:r>
            <w:r w:rsidRPr="005373D1">
              <w:rPr>
                <w:color w:val="000000"/>
                <w:sz w:val="22"/>
                <w:szCs w:val="22"/>
              </w:rPr>
              <w:t xml:space="preserve"> научно истраживачког рада на Факултету.</w:t>
            </w:r>
          </w:p>
          <w:p w:rsidR="00E673A6" w:rsidRPr="005373D1" w:rsidRDefault="00E673A6">
            <w:pPr>
              <w:jc w:val="both"/>
              <w:rPr>
                <w:bCs/>
                <w:sz w:val="22"/>
                <w:szCs w:val="22"/>
                <w:lang w:val="sr-Cyrl-CS"/>
              </w:rPr>
            </w:pPr>
            <w:r w:rsidRPr="005373D1">
              <w:rPr>
                <w:bCs/>
                <w:sz w:val="22"/>
                <w:szCs w:val="22"/>
                <w:lang w:val="sr-Cyrl-CS"/>
              </w:rPr>
              <w:t>Факултет спроводи поступак самовредновања и оцене квалитета својих студијских програма, наставе и услова рада.</w:t>
            </w:r>
            <w:r w:rsidRPr="005373D1">
              <w:rPr>
                <w:sz w:val="22"/>
                <w:szCs w:val="22"/>
                <w:lang w:val="ru-RU"/>
              </w:rPr>
              <w:t xml:space="preserve"> У поступак самовредновања укључени су наставници, сарадници, ненаставно особље и студенти. Резултат спроведеног поступка је Извештај о самовредновању ФОН-а у коме су вредновани и оцењени сви кључни процеси на ФОН-у, према утврђеним стандардима, и дати предлози и мере за  отклањање недостатака и унапређење утврђеног стања.</w:t>
            </w:r>
            <w:r w:rsidRPr="005373D1">
              <w:rPr>
                <w:bCs/>
                <w:sz w:val="22"/>
                <w:szCs w:val="22"/>
                <w:lang w:val="sr-Cyrl-CS"/>
              </w:rPr>
              <w:t xml:space="preserve"> Извештај о самовредновању јавни је документ који је доступан јавности преко званичног сајта Факултета организационих наука.</w:t>
            </w:r>
          </w:p>
        </w:tc>
      </w:tr>
    </w:tbl>
    <w:p w:rsidR="00E673A6" w:rsidRPr="005373D1" w:rsidRDefault="00E673A6" w:rsidP="00E673A6">
      <w:pPr>
        <w:rPr>
          <w:sz w:val="22"/>
          <w:szCs w:val="22"/>
          <w:lang w:val="sr-Cyrl-CS"/>
        </w:rPr>
      </w:pPr>
    </w:p>
    <w:p w:rsidR="00E673A6" w:rsidRPr="005373D1" w:rsidRDefault="00E673A6" w:rsidP="00C90E67">
      <w:pPr>
        <w:rPr>
          <w:sz w:val="22"/>
          <w:szCs w:val="22"/>
        </w:rPr>
      </w:pPr>
    </w:p>
    <w:sectPr w:rsidR="00E673A6" w:rsidRPr="005373D1" w:rsidSect="00FA0D12">
      <w:pgSz w:w="12240" w:h="15840"/>
      <w:pgMar w:top="993" w:right="1134" w:bottom="993"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swiss"/>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137ED"/>
    <w:multiLevelType w:val="hybridMultilevel"/>
    <w:tmpl w:val="944211D4"/>
    <w:lvl w:ilvl="0" w:tplc="04090001">
      <w:start w:val="1"/>
      <w:numFmt w:val="bullet"/>
      <w:lvlText w:val=""/>
      <w:lvlJc w:val="left"/>
      <w:pPr>
        <w:tabs>
          <w:tab w:val="num" w:pos="737"/>
        </w:tabs>
        <w:ind w:left="737" w:hanging="397"/>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192A26EF"/>
    <w:multiLevelType w:val="hybridMultilevel"/>
    <w:tmpl w:val="D70C6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DF0FD7"/>
    <w:multiLevelType w:val="hybridMultilevel"/>
    <w:tmpl w:val="BEE051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157067"/>
    <w:multiLevelType w:val="hybridMultilevel"/>
    <w:tmpl w:val="FCEC832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0C513B6"/>
    <w:multiLevelType w:val="hybridMultilevel"/>
    <w:tmpl w:val="94061594"/>
    <w:lvl w:ilvl="0" w:tplc="74BE1A0C">
      <w:start w:val="1"/>
      <w:numFmt w:val="decimal"/>
      <w:lvlText w:val="6.%1"/>
      <w:lvlJc w:val="left"/>
      <w:pPr>
        <w:tabs>
          <w:tab w:val="num" w:pos="1080"/>
        </w:tabs>
        <w:ind w:left="576" w:hanging="406"/>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4794FA0"/>
    <w:multiLevelType w:val="hybridMultilevel"/>
    <w:tmpl w:val="080C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F91B8B"/>
    <w:multiLevelType w:val="multilevel"/>
    <w:tmpl w:val="A0EAD6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2AD183B"/>
    <w:multiLevelType w:val="hybridMultilevel"/>
    <w:tmpl w:val="714AA94E"/>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78B50980"/>
    <w:multiLevelType w:val="hybridMultilevel"/>
    <w:tmpl w:val="35F8D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3"/>
  </w:num>
  <w:num w:numId="4">
    <w:abstractNumId w:val="8"/>
  </w:num>
  <w:num w:numId="5">
    <w:abstractNumId w:val="5"/>
  </w:num>
  <w:num w:numId="6">
    <w:abstractNumId w:val="0"/>
  </w:num>
  <w:num w:numId="7">
    <w:abstractNumId w:val="4"/>
  </w:num>
  <w:num w:numId="8">
    <w:abstractNumId w:val="1"/>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stylePaneFormatFilter w:val="3F01"/>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F28B4"/>
    <w:rsid w:val="00011638"/>
    <w:rsid w:val="00065D5B"/>
    <w:rsid w:val="000C579F"/>
    <w:rsid w:val="000E1B8A"/>
    <w:rsid w:val="000E6A0A"/>
    <w:rsid w:val="00126F95"/>
    <w:rsid w:val="00174BE4"/>
    <w:rsid w:val="00185D46"/>
    <w:rsid w:val="002020EB"/>
    <w:rsid w:val="00210519"/>
    <w:rsid w:val="00246140"/>
    <w:rsid w:val="002B3A3D"/>
    <w:rsid w:val="002D566F"/>
    <w:rsid w:val="002E6552"/>
    <w:rsid w:val="003252B6"/>
    <w:rsid w:val="00376892"/>
    <w:rsid w:val="003A1ABE"/>
    <w:rsid w:val="003F28B4"/>
    <w:rsid w:val="00434571"/>
    <w:rsid w:val="00485652"/>
    <w:rsid w:val="004A22F3"/>
    <w:rsid w:val="004B5A68"/>
    <w:rsid w:val="005373D1"/>
    <w:rsid w:val="00582BFB"/>
    <w:rsid w:val="00597F18"/>
    <w:rsid w:val="005B4861"/>
    <w:rsid w:val="00613A17"/>
    <w:rsid w:val="00683B26"/>
    <w:rsid w:val="006A1321"/>
    <w:rsid w:val="00713ED6"/>
    <w:rsid w:val="007574AB"/>
    <w:rsid w:val="007741A2"/>
    <w:rsid w:val="007826BF"/>
    <w:rsid w:val="0078782A"/>
    <w:rsid w:val="007D4BD9"/>
    <w:rsid w:val="007E259D"/>
    <w:rsid w:val="007E6CA1"/>
    <w:rsid w:val="008118E9"/>
    <w:rsid w:val="00811EC1"/>
    <w:rsid w:val="00845B79"/>
    <w:rsid w:val="008945BD"/>
    <w:rsid w:val="008F31E0"/>
    <w:rsid w:val="00921197"/>
    <w:rsid w:val="00997188"/>
    <w:rsid w:val="009A7DA7"/>
    <w:rsid w:val="009D4A8E"/>
    <w:rsid w:val="00A336E8"/>
    <w:rsid w:val="00A4794E"/>
    <w:rsid w:val="00A615D2"/>
    <w:rsid w:val="00B745AE"/>
    <w:rsid w:val="00B76621"/>
    <w:rsid w:val="00B91637"/>
    <w:rsid w:val="00BC7BC4"/>
    <w:rsid w:val="00C37169"/>
    <w:rsid w:val="00C55738"/>
    <w:rsid w:val="00C90E67"/>
    <w:rsid w:val="00CA2DEB"/>
    <w:rsid w:val="00CA3722"/>
    <w:rsid w:val="00D05786"/>
    <w:rsid w:val="00D1541A"/>
    <w:rsid w:val="00D22FAD"/>
    <w:rsid w:val="00D52AB5"/>
    <w:rsid w:val="00D8750D"/>
    <w:rsid w:val="00DC03E6"/>
    <w:rsid w:val="00DE0457"/>
    <w:rsid w:val="00DE7BC7"/>
    <w:rsid w:val="00E673A6"/>
    <w:rsid w:val="00E72711"/>
    <w:rsid w:val="00E762E7"/>
    <w:rsid w:val="00E9289F"/>
    <w:rsid w:val="00EB630F"/>
    <w:rsid w:val="00EE64E9"/>
    <w:rsid w:val="00F554BB"/>
    <w:rsid w:val="00FA0D12"/>
    <w:rsid w:val="00FE199D"/>
    <w:rsid w:val="00FE5A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8B4"/>
    <w:pPr>
      <w:widowControl w:val="0"/>
      <w:autoSpaceDE w:val="0"/>
      <w:autoSpaceDN w:val="0"/>
      <w:adjustRightInd w:val="0"/>
    </w:pPr>
    <w:rPr>
      <w:lang w:val="sr-Latn-CS" w:eastAsia="sr-Latn-CS"/>
    </w:rPr>
  </w:style>
  <w:style w:type="paragraph" w:styleId="Heading1">
    <w:name w:val="heading 1"/>
    <w:basedOn w:val="Normal"/>
    <w:next w:val="Normal"/>
    <w:link w:val="Heading1Char"/>
    <w:uiPriority w:val="9"/>
    <w:qFormat/>
    <w:rsid w:val="00D1541A"/>
    <w:pPr>
      <w:keepNext/>
      <w:spacing w:before="240" w:after="60"/>
      <w:outlineLvl w:val="0"/>
    </w:pPr>
    <w:rPr>
      <w:rFonts w:ascii="Arial" w:hAnsi="Arial"/>
      <w:bCs/>
      <w:kern w:val="32"/>
      <w:sz w:val="24"/>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85D46"/>
    <w:rPr>
      <w:color w:val="0000FF"/>
      <w:u w:val="single"/>
    </w:rPr>
  </w:style>
  <w:style w:type="character" w:styleId="FollowedHyperlink">
    <w:name w:val="FollowedHyperlink"/>
    <w:rsid w:val="00D22FAD"/>
    <w:rPr>
      <w:color w:val="800080"/>
      <w:u w:val="single"/>
    </w:rPr>
  </w:style>
  <w:style w:type="character" w:customStyle="1" w:styleId="Heading1Char">
    <w:name w:val="Heading 1 Char"/>
    <w:link w:val="Heading1"/>
    <w:uiPriority w:val="9"/>
    <w:rsid w:val="00D1541A"/>
    <w:rPr>
      <w:rFonts w:ascii="Arial" w:hAnsi="Arial"/>
      <w:bCs/>
      <w:kern w:val="32"/>
      <w:sz w:val="24"/>
      <w:szCs w:val="32"/>
      <w:u w:val="single"/>
    </w:rPr>
  </w:style>
  <w:style w:type="character" w:customStyle="1" w:styleId="FontStyle63">
    <w:name w:val="Font Style63"/>
    <w:uiPriority w:val="99"/>
    <w:rsid w:val="00D1541A"/>
    <w:rPr>
      <w:rFonts w:ascii="Arial" w:hAnsi="Arial" w:cs="Arial"/>
      <w:sz w:val="18"/>
      <w:szCs w:val="18"/>
    </w:rPr>
  </w:style>
  <w:style w:type="paragraph" w:styleId="ListParagraph">
    <w:name w:val="List Paragraph"/>
    <w:basedOn w:val="Normal"/>
    <w:uiPriority w:val="99"/>
    <w:qFormat/>
    <w:rsid w:val="004B5A68"/>
    <w:pPr>
      <w:ind w:left="720"/>
      <w:contextualSpacing/>
    </w:pPr>
  </w:style>
  <w:style w:type="paragraph" w:customStyle="1" w:styleId="Normal1">
    <w:name w:val="Normal1"/>
    <w:rsid w:val="004B5A68"/>
    <w:pPr>
      <w:spacing w:after="120" w:line="276" w:lineRule="auto"/>
    </w:pPr>
    <w:rPr>
      <w:rFonts w:ascii="Arial" w:eastAsia="Arial" w:hAnsi="Arial" w:cs="Arial"/>
    </w:rPr>
  </w:style>
  <w:style w:type="paragraph" w:customStyle="1" w:styleId="Default">
    <w:name w:val="Default"/>
    <w:rsid w:val="00EE64E9"/>
    <w:pPr>
      <w:autoSpaceDE w:val="0"/>
      <w:autoSpaceDN w:val="0"/>
      <w:adjustRightInd w:val="0"/>
    </w:pPr>
    <w:rPr>
      <w:color w:val="000000"/>
      <w:sz w:val="24"/>
      <w:szCs w:val="24"/>
    </w:rPr>
  </w:style>
  <w:style w:type="paragraph" w:styleId="BodyText">
    <w:name w:val="Body Text"/>
    <w:basedOn w:val="Normal"/>
    <w:link w:val="BodyTextChar"/>
    <w:unhideWhenUsed/>
    <w:rsid w:val="00E673A6"/>
    <w:pPr>
      <w:widowControl/>
      <w:autoSpaceDE/>
      <w:autoSpaceDN/>
      <w:adjustRightInd/>
      <w:jc w:val="both"/>
    </w:pPr>
    <w:rPr>
      <w:sz w:val="24"/>
      <w:szCs w:val="24"/>
      <w:lang w:val="hr-HR" w:eastAsia="en-US"/>
    </w:rPr>
  </w:style>
  <w:style w:type="character" w:customStyle="1" w:styleId="BodyTextChar">
    <w:name w:val="Body Text Char"/>
    <w:basedOn w:val="DefaultParagraphFont"/>
    <w:link w:val="BodyText"/>
    <w:rsid w:val="00E673A6"/>
    <w:rPr>
      <w:sz w:val="24"/>
      <w:szCs w:val="24"/>
      <w:lang w:val="hr-HR"/>
    </w:rPr>
  </w:style>
</w:styles>
</file>

<file path=word/webSettings.xml><?xml version="1.0" encoding="utf-8"?>
<w:webSettings xmlns:r="http://schemas.openxmlformats.org/officeDocument/2006/relationships" xmlns:w="http://schemas.openxmlformats.org/wordprocessingml/2006/main">
  <w:divs>
    <w:div w:id="997031217">
      <w:bodyDiv w:val="1"/>
      <w:marLeft w:val="0"/>
      <w:marRight w:val="0"/>
      <w:marTop w:val="0"/>
      <w:marBottom w:val="0"/>
      <w:divBdr>
        <w:top w:val="none" w:sz="0" w:space="0" w:color="auto"/>
        <w:left w:val="none" w:sz="0" w:space="0" w:color="auto"/>
        <w:bottom w:val="none" w:sz="0" w:space="0" w:color="auto"/>
        <w:right w:val="none" w:sz="0" w:space="0" w:color="auto"/>
      </w:divBdr>
    </w:div>
    <w:div w:id="1034188146">
      <w:bodyDiv w:val="1"/>
      <w:marLeft w:val="0"/>
      <w:marRight w:val="0"/>
      <w:marTop w:val="0"/>
      <w:marBottom w:val="0"/>
      <w:divBdr>
        <w:top w:val="none" w:sz="0" w:space="0" w:color="auto"/>
        <w:left w:val="none" w:sz="0" w:space="0" w:color="auto"/>
        <w:bottom w:val="none" w:sz="0" w:space="0" w:color="auto"/>
        <w:right w:val="none" w:sz="0" w:space="0" w:color="auto"/>
      </w:divBdr>
    </w:div>
    <w:div w:id="149594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u.se/en/education/program/6mind" TargetMode="External"/><Relationship Id="rId3" Type="http://schemas.openxmlformats.org/officeDocument/2006/relationships/styles" Target="styles.xml"/><Relationship Id="rId7" Type="http://schemas.openxmlformats.org/officeDocument/2006/relationships/hyperlink" Target="https://www.lut.fi/web/en/admissions/masters-studies/msc-in-technology/environmental-technology/circular-econom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usj.es/estudios/posgrados/titulos-propios/economia-circular-aplicada/modulo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asterstudies.com/Management-Consulting-(MSc-in-Business-Administration)/Netherlands/V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8777D-72DF-4A33-AD44-5E80D6279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4482</Words>
  <Characters>25553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Стандард 1</vt:lpstr>
    </vt:vector>
  </TitlesOfParts>
  <Company>FFH</Company>
  <LinksUpToDate>false</LinksUpToDate>
  <CharactersWithSpaces>29976</CharactersWithSpaces>
  <SharedDoc>false</SharedDoc>
  <HLinks>
    <vt:vector size="30" baseType="variant">
      <vt:variant>
        <vt:i4>5111809</vt:i4>
      </vt:variant>
      <vt:variant>
        <vt:i4>12</vt:i4>
      </vt:variant>
      <vt:variant>
        <vt:i4>0</vt:i4>
      </vt:variant>
      <vt:variant>
        <vt:i4>5</vt:i4>
      </vt:variant>
      <vt:variant>
        <vt:lpwstr>../prilozi/P-1-5 Kodeks ponasanja.pdf</vt:lpwstr>
      </vt:variant>
      <vt:variant>
        <vt:lpwstr/>
      </vt:variant>
      <vt:variant>
        <vt:i4>852021</vt:i4>
      </vt:variant>
      <vt:variant>
        <vt:i4>9</vt:i4>
      </vt:variant>
      <vt:variant>
        <vt:i4>0</vt:i4>
      </vt:variant>
      <vt:variant>
        <vt:i4>5</vt:i4>
      </vt:variant>
      <vt:variant>
        <vt:lpwstr>../prilozi/P-1-2 Brosura_upis.pdf</vt:lpwstr>
      </vt:variant>
      <vt:variant>
        <vt:lpwstr/>
      </vt:variant>
      <vt:variant>
        <vt:i4>6684682</vt:i4>
      </vt:variant>
      <vt:variant>
        <vt:i4>6</vt:i4>
      </vt:variant>
      <vt:variant>
        <vt:i4>0</vt:i4>
      </vt:variant>
      <vt:variant>
        <vt:i4>5</vt:i4>
      </vt:variant>
      <vt:variant>
        <vt:lpwstr>../prilozi/P-1-4 Opsta brosura_engleski.pdf</vt:lpwstr>
      </vt:variant>
      <vt:variant>
        <vt:lpwstr/>
      </vt:variant>
      <vt:variant>
        <vt:i4>327794</vt:i4>
      </vt:variant>
      <vt:variant>
        <vt:i4>3</vt:i4>
      </vt:variant>
      <vt:variant>
        <vt:i4>0</vt:i4>
      </vt:variant>
      <vt:variant>
        <vt:i4>5</vt:i4>
      </vt:variant>
      <vt:variant>
        <vt:lpwstr>../prilozi/P-1-3 Opsta brosura_srpska.pdf</vt:lpwstr>
      </vt:variant>
      <vt:variant>
        <vt:lpwstr/>
      </vt:variant>
      <vt:variant>
        <vt:i4>3145779</vt:i4>
      </vt:variant>
      <vt:variant>
        <vt:i4>0</vt:i4>
      </vt:variant>
      <vt:variant>
        <vt:i4>0</vt:i4>
      </vt:variant>
      <vt:variant>
        <vt:i4>5</vt:i4>
      </vt:variant>
      <vt:variant>
        <vt:lpwstr>../prilozi/P-1-1 Informator o radu.pdf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dc:title>
  <dc:creator>Vera Dondur</dc:creator>
  <cp:lastModifiedBy>dr2001</cp:lastModifiedBy>
  <cp:revision>12</cp:revision>
  <cp:lastPrinted>2020-03-12T12:51:00Z</cp:lastPrinted>
  <dcterms:created xsi:type="dcterms:W3CDTF">2020-06-25T17:29:00Z</dcterms:created>
  <dcterms:modified xsi:type="dcterms:W3CDTF">2020-06-26T11:32:00Z</dcterms:modified>
</cp:coreProperties>
</file>